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885" w:type="dxa"/>
        <w:tblLayout w:type="fixed"/>
        <w:tblLook w:val="01E0" w:firstRow="1" w:lastRow="1" w:firstColumn="1" w:lastColumn="1" w:noHBand="0" w:noVBand="0"/>
      </w:tblPr>
      <w:tblGrid>
        <w:gridCol w:w="3828"/>
        <w:gridCol w:w="6096"/>
      </w:tblGrid>
      <w:tr w:rsidR="00584338" w:rsidRPr="00761D5B" w:rsidTr="00636AA3">
        <w:trPr>
          <w:trHeight w:val="1610"/>
        </w:trPr>
        <w:tc>
          <w:tcPr>
            <w:tcW w:w="3828" w:type="dxa"/>
          </w:tcPr>
          <w:p w:rsidR="00584338" w:rsidRPr="00303945" w:rsidRDefault="00584338" w:rsidP="00584338">
            <w:pPr>
              <w:jc w:val="center"/>
              <w:rPr>
                <w:rFonts w:ascii="Arial" w:hAnsi="Arial" w:cs="Arial"/>
                <w:b/>
                <w:noProof/>
                <w:color w:val="A6A6A6" w:themeColor="background1" w:themeShade="A6"/>
                <w:sz w:val="40"/>
                <w:szCs w:val="40"/>
                <w:lang w:eastAsia="en-GB"/>
              </w:rPr>
            </w:pPr>
            <w:r>
              <w:rPr>
                <w:rFonts w:ascii="Arial" w:hAnsi="Arial" w:cs="Arial"/>
                <w:b/>
                <w:noProof/>
                <w:color w:val="A6A6A6" w:themeColor="background1" w:themeShade="A6"/>
                <w:sz w:val="40"/>
                <w:szCs w:val="40"/>
                <w:lang w:eastAsia="en-GB"/>
              </w:rPr>
              <w:drawing>
                <wp:inline distT="0" distB="0" distL="0" distR="0">
                  <wp:extent cx="2293620" cy="1071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 Logo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3620" cy="1071880"/>
                          </a:xfrm>
                          <a:prstGeom prst="rect">
                            <a:avLst/>
                          </a:prstGeom>
                        </pic:spPr>
                      </pic:pic>
                    </a:graphicData>
                  </a:graphic>
                </wp:inline>
              </w:drawing>
            </w:r>
          </w:p>
        </w:tc>
        <w:tc>
          <w:tcPr>
            <w:tcW w:w="6096" w:type="dxa"/>
          </w:tcPr>
          <w:p w:rsidR="00584338" w:rsidRPr="00303945" w:rsidRDefault="00584338" w:rsidP="00005B1D">
            <w:pPr>
              <w:rPr>
                <w:rFonts w:ascii="Arial" w:hAnsi="Arial" w:cs="Arial"/>
                <w:b/>
                <w:noProof/>
                <w:color w:val="A6A6A6" w:themeColor="background1" w:themeShade="A6"/>
                <w:sz w:val="40"/>
                <w:szCs w:val="40"/>
                <w:lang w:eastAsia="en-GB"/>
              </w:rPr>
            </w:pPr>
          </w:p>
          <w:p w:rsidR="00584338" w:rsidRPr="00303945" w:rsidRDefault="00BC48C7" w:rsidP="00005B1D">
            <w:pPr>
              <w:rPr>
                <w:rFonts w:ascii="Arial" w:hAnsi="Arial" w:cs="Arial"/>
                <w:b/>
                <w:noProof/>
                <w:color w:val="A6A6A6" w:themeColor="background1" w:themeShade="A6"/>
                <w:sz w:val="28"/>
                <w:szCs w:val="28"/>
                <w:lang w:eastAsia="en-GB"/>
              </w:rPr>
            </w:pPr>
            <w:r>
              <w:rPr>
                <w:rFonts w:ascii="Arial" w:hAnsi="Arial" w:cs="Arial"/>
                <w:b/>
                <w:noProof/>
                <w:color w:val="A6A6A6" w:themeColor="background1" w:themeShade="A6"/>
                <w:sz w:val="28"/>
                <w:szCs w:val="28"/>
                <w:lang w:eastAsia="en-GB"/>
              </w:rPr>
              <w:t>Autumn 2023</w:t>
            </w:r>
          </w:p>
          <w:p w:rsidR="00584338" w:rsidRPr="00303945" w:rsidRDefault="00584338" w:rsidP="00005B1D">
            <w:pPr>
              <w:rPr>
                <w:rFonts w:ascii="Arial" w:hAnsi="Arial" w:cs="Arial"/>
                <w:b/>
                <w:noProof/>
                <w:sz w:val="72"/>
                <w:szCs w:val="72"/>
                <w:lang w:eastAsia="en-GB"/>
              </w:rPr>
            </w:pPr>
            <w:r w:rsidRPr="00303945">
              <w:rPr>
                <w:rFonts w:ascii="Arial" w:hAnsi="Arial" w:cs="Arial"/>
                <w:b/>
                <w:noProof/>
                <w:color w:val="A6A6A6" w:themeColor="background1" w:themeShade="A6"/>
                <w:sz w:val="72"/>
                <w:szCs w:val="72"/>
                <w:lang w:eastAsia="en-GB"/>
              </w:rPr>
              <w:t>Newsletter</w:t>
            </w:r>
          </w:p>
        </w:tc>
      </w:tr>
    </w:tbl>
    <w:p w:rsidR="00005B1D" w:rsidRPr="00761D5B" w:rsidRDefault="00005B1D">
      <w:pPr>
        <w:sectPr w:rsidR="00005B1D" w:rsidRPr="00761D5B" w:rsidSect="00EF62C4">
          <w:headerReference w:type="default" r:id="rId10"/>
          <w:footerReference w:type="default" r:id="rId11"/>
          <w:footerReference w:type="first" r:id="rId12"/>
          <w:pgSz w:w="11909" w:h="16834" w:code="9"/>
          <w:pgMar w:top="851" w:right="1077" w:bottom="1168" w:left="1440" w:header="709" w:footer="709" w:gutter="0"/>
          <w:cols w:space="708"/>
          <w:titlePg/>
          <w:docGrid w:linePitch="65"/>
        </w:sectPr>
      </w:pPr>
    </w:p>
    <w:p w:rsidR="00005B1D" w:rsidRDefault="00005B1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tblGrid>
      <w:tr w:rsidR="00EC5256" w:rsidTr="00B56ABA">
        <w:tc>
          <w:tcPr>
            <w:tcW w:w="2934" w:type="dxa"/>
            <w:shd w:val="clear" w:color="auto" w:fill="A6A6A6" w:themeFill="background1" w:themeFillShade="A6"/>
          </w:tcPr>
          <w:p w:rsidR="00EC5256" w:rsidRDefault="00303945">
            <w:pPr>
              <w:rPr>
                <w:rFonts w:ascii="Arial" w:hAnsi="Arial" w:cs="Arial"/>
                <w:color w:val="FFFFFF" w:themeColor="background1"/>
                <w:sz w:val="32"/>
                <w:szCs w:val="32"/>
              </w:rPr>
            </w:pPr>
            <w:r w:rsidRPr="00303945">
              <w:rPr>
                <w:rFonts w:ascii="Arial" w:hAnsi="Arial" w:cs="Arial"/>
                <w:color w:val="FFFFFF" w:themeColor="background1"/>
                <w:sz w:val="32"/>
                <w:szCs w:val="32"/>
              </w:rPr>
              <w:t>In this issue</w:t>
            </w:r>
          </w:p>
          <w:p w:rsidR="00303945" w:rsidRPr="00804BFA" w:rsidRDefault="00303945">
            <w:pPr>
              <w:rPr>
                <w:rFonts w:ascii="Arial" w:hAnsi="Arial" w:cs="Arial"/>
                <w:color w:val="FFFFFF" w:themeColor="background1"/>
                <w:sz w:val="32"/>
                <w:szCs w:val="32"/>
              </w:rPr>
            </w:pPr>
          </w:p>
        </w:tc>
      </w:tr>
      <w:tr w:rsidR="00BC70AA" w:rsidTr="00B56ABA">
        <w:tc>
          <w:tcPr>
            <w:tcW w:w="2934" w:type="dxa"/>
            <w:shd w:val="clear" w:color="auto" w:fill="A6A6A6" w:themeFill="background1" w:themeFillShade="A6"/>
          </w:tcPr>
          <w:p w:rsidR="00BC70AA" w:rsidRDefault="00193349" w:rsidP="00B56ABA">
            <w:pPr>
              <w:rPr>
                <w:rFonts w:ascii="Arial" w:hAnsi="Arial" w:cs="Arial"/>
                <w:color w:val="FFFFFF" w:themeColor="background1"/>
                <w:sz w:val="22"/>
                <w:szCs w:val="22"/>
              </w:rPr>
            </w:pPr>
            <w:r>
              <w:rPr>
                <w:rFonts w:ascii="Arial" w:hAnsi="Arial" w:cs="Arial"/>
                <w:color w:val="FFFFFF" w:themeColor="background1"/>
                <w:sz w:val="22"/>
                <w:szCs w:val="22"/>
              </w:rPr>
              <w:t>Penny Brohn in August</w:t>
            </w:r>
          </w:p>
        </w:tc>
      </w:tr>
      <w:tr w:rsidR="00E52F8A" w:rsidTr="00B56ABA">
        <w:tc>
          <w:tcPr>
            <w:tcW w:w="2934" w:type="dxa"/>
            <w:shd w:val="clear" w:color="auto" w:fill="A6A6A6" w:themeFill="background1" w:themeFillShade="A6"/>
          </w:tcPr>
          <w:p w:rsidR="00E52F8A" w:rsidRPr="00585E35" w:rsidRDefault="00E52F8A" w:rsidP="00BC70AA">
            <w:pPr>
              <w:rPr>
                <w:rFonts w:ascii="Arial" w:hAnsi="Arial" w:cs="Arial"/>
                <w:color w:val="FFFFFF" w:themeColor="background1"/>
                <w:sz w:val="18"/>
                <w:szCs w:val="18"/>
              </w:rPr>
            </w:pPr>
          </w:p>
        </w:tc>
      </w:tr>
      <w:tr w:rsidR="00E52F8A" w:rsidTr="00B56ABA">
        <w:tc>
          <w:tcPr>
            <w:tcW w:w="2934" w:type="dxa"/>
            <w:shd w:val="clear" w:color="auto" w:fill="A6A6A6" w:themeFill="background1" w:themeFillShade="A6"/>
          </w:tcPr>
          <w:p w:rsidR="00E52F8A" w:rsidRDefault="00193349" w:rsidP="00BC70AA">
            <w:pPr>
              <w:rPr>
                <w:rFonts w:ascii="Arial" w:hAnsi="Arial" w:cs="Arial"/>
                <w:color w:val="FFFFFF" w:themeColor="background1"/>
                <w:sz w:val="22"/>
                <w:szCs w:val="22"/>
              </w:rPr>
            </w:pPr>
            <w:r>
              <w:rPr>
                <w:rFonts w:ascii="Arial" w:hAnsi="Arial" w:cs="Arial"/>
                <w:color w:val="FFFFFF" w:themeColor="background1"/>
                <w:sz w:val="22"/>
                <w:szCs w:val="22"/>
              </w:rPr>
              <w:t>BAWA in September</w:t>
            </w:r>
          </w:p>
        </w:tc>
      </w:tr>
      <w:tr w:rsidR="00E52F8A" w:rsidTr="00B56ABA">
        <w:tc>
          <w:tcPr>
            <w:tcW w:w="2934" w:type="dxa"/>
            <w:shd w:val="clear" w:color="auto" w:fill="A6A6A6" w:themeFill="background1" w:themeFillShade="A6"/>
          </w:tcPr>
          <w:p w:rsidR="00E52F8A" w:rsidRPr="00585E35" w:rsidRDefault="00E52F8A" w:rsidP="00BC70AA">
            <w:pPr>
              <w:rPr>
                <w:rFonts w:ascii="Arial" w:hAnsi="Arial" w:cs="Arial"/>
                <w:color w:val="FFFFFF" w:themeColor="background1"/>
                <w:sz w:val="18"/>
                <w:szCs w:val="18"/>
              </w:rPr>
            </w:pPr>
          </w:p>
        </w:tc>
      </w:tr>
      <w:tr w:rsidR="00E52F8A" w:rsidTr="00B56ABA">
        <w:tc>
          <w:tcPr>
            <w:tcW w:w="2934" w:type="dxa"/>
            <w:shd w:val="clear" w:color="auto" w:fill="A6A6A6" w:themeFill="background1" w:themeFillShade="A6"/>
          </w:tcPr>
          <w:p w:rsidR="00E52F8A" w:rsidRDefault="00193349" w:rsidP="00BC70AA">
            <w:pPr>
              <w:rPr>
                <w:rFonts w:ascii="Arial" w:hAnsi="Arial" w:cs="Arial"/>
                <w:color w:val="FFFFFF" w:themeColor="background1"/>
                <w:sz w:val="22"/>
                <w:szCs w:val="22"/>
              </w:rPr>
            </w:pPr>
            <w:r>
              <w:rPr>
                <w:rFonts w:ascii="Arial" w:hAnsi="Arial" w:cs="Arial"/>
                <w:color w:val="FFFFFF" w:themeColor="background1"/>
                <w:sz w:val="22"/>
                <w:szCs w:val="22"/>
              </w:rPr>
              <w:t>BT Health &amp; Wellbeing Day</w:t>
            </w:r>
          </w:p>
        </w:tc>
      </w:tr>
      <w:tr w:rsidR="00E52F8A" w:rsidTr="00B56ABA">
        <w:tc>
          <w:tcPr>
            <w:tcW w:w="2934" w:type="dxa"/>
            <w:shd w:val="clear" w:color="auto" w:fill="A6A6A6" w:themeFill="background1" w:themeFillShade="A6"/>
          </w:tcPr>
          <w:p w:rsidR="00E52F8A" w:rsidRPr="00585E35" w:rsidRDefault="00E52F8A" w:rsidP="00BC70AA">
            <w:pPr>
              <w:rPr>
                <w:rFonts w:ascii="Arial" w:hAnsi="Arial" w:cs="Arial"/>
                <w:color w:val="FFFFFF" w:themeColor="background1"/>
                <w:sz w:val="18"/>
                <w:szCs w:val="18"/>
              </w:rPr>
            </w:pPr>
          </w:p>
        </w:tc>
      </w:tr>
      <w:tr w:rsidR="00E52F8A" w:rsidTr="00B56ABA">
        <w:tc>
          <w:tcPr>
            <w:tcW w:w="2934" w:type="dxa"/>
            <w:shd w:val="clear" w:color="auto" w:fill="A6A6A6" w:themeFill="background1" w:themeFillShade="A6"/>
          </w:tcPr>
          <w:p w:rsidR="00E52F8A" w:rsidRDefault="00193349" w:rsidP="00585E35">
            <w:pPr>
              <w:rPr>
                <w:rFonts w:ascii="Arial" w:hAnsi="Arial" w:cs="Arial"/>
                <w:color w:val="FFFFFF" w:themeColor="background1"/>
                <w:sz w:val="22"/>
                <w:szCs w:val="22"/>
              </w:rPr>
            </w:pPr>
            <w:r>
              <w:rPr>
                <w:rFonts w:ascii="Arial" w:hAnsi="Arial" w:cs="Arial"/>
                <w:color w:val="FFFFFF" w:themeColor="background1"/>
                <w:sz w:val="22"/>
                <w:szCs w:val="22"/>
              </w:rPr>
              <w:t>A Walk on the Wild</w:t>
            </w:r>
            <w:r w:rsidR="00585E35">
              <w:rPr>
                <w:rFonts w:ascii="Arial" w:hAnsi="Arial" w:cs="Arial"/>
                <w:color w:val="FFFFFF" w:themeColor="background1"/>
                <w:sz w:val="22"/>
                <w:szCs w:val="22"/>
              </w:rPr>
              <w:t xml:space="preserve"> S</w:t>
            </w:r>
            <w:r>
              <w:rPr>
                <w:rFonts w:ascii="Arial" w:hAnsi="Arial" w:cs="Arial"/>
                <w:color w:val="FFFFFF" w:themeColor="background1"/>
                <w:sz w:val="22"/>
                <w:szCs w:val="22"/>
              </w:rPr>
              <w:t>ide</w:t>
            </w:r>
          </w:p>
        </w:tc>
      </w:tr>
      <w:tr w:rsidR="00E52F8A" w:rsidTr="00B56ABA">
        <w:tc>
          <w:tcPr>
            <w:tcW w:w="2934" w:type="dxa"/>
            <w:shd w:val="clear" w:color="auto" w:fill="A6A6A6" w:themeFill="background1" w:themeFillShade="A6"/>
          </w:tcPr>
          <w:p w:rsidR="00E52F8A" w:rsidRPr="00585E35" w:rsidRDefault="00E52F8A" w:rsidP="00BC70AA">
            <w:pPr>
              <w:rPr>
                <w:rFonts w:ascii="Arial" w:hAnsi="Arial" w:cs="Arial"/>
                <w:color w:val="FFFFFF" w:themeColor="background1"/>
                <w:sz w:val="18"/>
                <w:szCs w:val="18"/>
              </w:rPr>
            </w:pPr>
          </w:p>
        </w:tc>
      </w:tr>
      <w:tr w:rsidR="00E52F8A" w:rsidTr="00B56ABA">
        <w:tc>
          <w:tcPr>
            <w:tcW w:w="2934" w:type="dxa"/>
            <w:shd w:val="clear" w:color="auto" w:fill="A6A6A6" w:themeFill="background1" w:themeFillShade="A6"/>
          </w:tcPr>
          <w:p w:rsidR="00E52F8A" w:rsidRDefault="00193349" w:rsidP="00BC70AA">
            <w:pPr>
              <w:rPr>
                <w:rFonts w:ascii="Arial" w:hAnsi="Arial" w:cs="Arial"/>
                <w:color w:val="FFFFFF" w:themeColor="background1"/>
                <w:sz w:val="22"/>
                <w:szCs w:val="22"/>
              </w:rPr>
            </w:pPr>
            <w:r>
              <w:rPr>
                <w:rFonts w:ascii="Arial" w:hAnsi="Arial" w:cs="Arial"/>
                <w:color w:val="FFFFFF" w:themeColor="background1"/>
                <w:sz w:val="22"/>
                <w:szCs w:val="22"/>
              </w:rPr>
              <w:t>October PSA Testing Day</w:t>
            </w:r>
          </w:p>
        </w:tc>
      </w:tr>
      <w:tr w:rsidR="00E52F8A" w:rsidTr="00B56ABA">
        <w:tc>
          <w:tcPr>
            <w:tcW w:w="2934" w:type="dxa"/>
            <w:shd w:val="clear" w:color="auto" w:fill="A6A6A6" w:themeFill="background1" w:themeFillShade="A6"/>
          </w:tcPr>
          <w:p w:rsidR="00E52F8A" w:rsidRPr="00585E35" w:rsidRDefault="00E52F8A" w:rsidP="00BC70AA">
            <w:pPr>
              <w:rPr>
                <w:rFonts w:ascii="Arial" w:hAnsi="Arial" w:cs="Arial"/>
                <w:color w:val="FFFFFF" w:themeColor="background1"/>
                <w:sz w:val="18"/>
                <w:szCs w:val="18"/>
              </w:rPr>
            </w:pPr>
          </w:p>
        </w:tc>
      </w:tr>
      <w:tr w:rsidR="00E52F8A" w:rsidTr="00B56ABA">
        <w:tc>
          <w:tcPr>
            <w:tcW w:w="2934" w:type="dxa"/>
            <w:shd w:val="clear" w:color="auto" w:fill="A6A6A6" w:themeFill="background1" w:themeFillShade="A6"/>
          </w:tcPr>
          <w:p w:rsidR="00E52F8A" w:rsidRDefault="00193349" w:rsidP="00BC70AA">
            <w:pPr>
              <w:rPr>
                <w:rFonts w:ascii="Arial" w:hAnsi="Arial" w:cs="Arial"/>
                <w:color w:val="FFFFFF" w:themeColor="background1"/>
                <w:sz w:val="22"/>
                <w:szCs w:val="22"/>
              </w:rPr>
            </w:pPr>
            <w:r>
              <w:rPr>
                <w:rFonts w:ascii="Arial" w:hAnsi="Arial" w:cs="Arial"/>
                <w:color w:val="FFFFFF" w:themeColor="background1"/>
                <w:sz w:val="22"/>
                <w:szCs w:val="22"/>
              </w:rPr>
              <w:t>2024 Meeting Programme</w:t>
            </w:r>
          </w:p>
        </w:tc>
      </w:tr>
      <w:tr w:rsidR="00E52F8A" w:rsidTr="00B56ABA">
        <w:tc>
          <w:tcPr>
            <w:tcW w:w="2934" w:type="dxa"/>
            <w:shd w:val="clear" w:color="auto" w:fill="A6A6A6" w:themeFill="background1" w:themeFillShade="A6"/>
          </w:tcPr>
          <w:p w:rsidR="00E52F8A" w:rsidRPr="00585E35" w:rsidRDefault="00E52F8A" w:rsidP="00BC70AA">
            <w:pPr>
              <w:rPr>
                <w:rFonts w:ascii="Arial" w:hAnsi="Arial" w:cs="Arial"/>
                <w:color w:val="FFFFFF" w:themeColor="background1"/>
                <w:sz w:val="18"/>
                <w:szCs w:val="18"/>
              </w:rPr>
            </w:pPr>
          </w:p>
        </w:tc>
      </w:tr>
      <w:tr w:rsidR="00E52F8A" w:rsidTr="00B56ABA">
        <w:tc>
          <w:tcPr>
            <w:tcW w:w="2934" w:type="dxa"/>
            <w:shd w:val="clear" w:color="auto" w:fill="A6A6A6" w:themeFill="background1" w:themeFillShade="A6"/>
          </w:tcPr>
          <w:p w:rsidR="00E52F8A" w:rsidRDefault="00193349" w:rsidP="00BC70AA">
            <w:pPr>
              <w:rPr>
                <w:rFonts w:ascii="Arial" w:hAnsi="Arial" w:cs="Arial"/>
                <w:color w:val="FFFFFF" w:themeColor="background1"/>
                <w:sz w:val="22"/>
                <w:szCs w:val="22"/>
              </w:rPr>
            </w:pPr>
            <w:r>
              <w:rPr>
                <w:rFonts w:ascii="Arial" w:hAnsi="Arial" w:cs="Arial"/>
                <w:color w:val="FFFFFF" w:themeColor="background1"/>
                <w:sz w:val="22"/>
                <w:szCs w:val="22"/>
              </w:rPr>
              <w:t>Prospect Questionnaire</w:t>
            </w:r>
          </w:p>
        </w:tc>
      </w:tr>
      <w:tr w:rsidR="00E52F8A" w:rsidTr="00B56ABA">
        <w:tc>
          <w:tcPr>
            <w:tcW w:w="2934" w:type="dxa"/>
            <w:shd w:val="clear" w:color="auto" w:fill="A6A6A6" w:themeFill="background1" w:themeFillShade="A6"/>
          </w:tcPr>
          <w:p w:rsidR="00E52F8A" w:rsidRPr="00585E35" w:rsidRDefault="00E52F8A" w:rsidP="00BC70AA">
            <w:pPr>
              <w:rPr>
                <w:rFonts w:ascii="Arial" w:hAnsi="Arial" w:cs="Arial"/>
                <w:color w:val="FFFFFF" w:themeColor="background1"/>
                <w:sz w:val="18"/>
                <w:szCs w:val="18"/>
              </w:rPr>
            </w:pPr>
          </w:p>
        </w:tc>
      </w:tr>
      <w:tr w:rsidR="00E52F8A" w:rsidTr="00B56ABA">
        <w:tc>
          <w:tcPr>
            <w:tcW w:w="2934" w:type="dxa"/>
            <w:shd w:val="clear" w:color="auto" w:fill="A6A6A6" w:themeFill="background1" w:themeFillShade="A6"/>
          </w:tcPr>
          <w:p w:rsidR="00E52F8A" w:rsidRDefault="00193349" w:rsidP="00BC70AA">
            <w:pPr>
              <w:rPr>
                <w:rFonts w:ascii="Arial" w:hAnsi="Arial" w:cs="Arial"/>
                <w:color w:val="FFFFFF" w:themeColor="background1"/>
                <w:sz w:val="22"/>
                <w:szCs w:val="22"/>
              </w:rPr>
            </w:pPr>
            <w:r>
              <w:rPr>
                <w:rFonts w:ascii="Arial" w:hAnsi="Arial" w:cs="Arial"/>
                <w:color w:val="FFFFFF" w:themeColor="background1"/>
                <w:sz w:val="22"/>
                <w:szCs w:val="22"/>
              </w:rPr>
              <w:t>Membership Renewals</w:t>
            </w:r>
          </w:p>
        </w:tc>
      </w:tr>
      <w:tr w:rsidR="00E52F8A" w:rsidTr="00B56ABA">
        <w:tc>
          <w:tcPr>
            <w:tcW w:w="2934" w:type="dxa"/>
            <w:shd w:val="clear" w:color="auto" w:fill="A6A6A6" w:themeFill="background1" w:themeFillShade="A6"/>
          </w:tcPr>
          <w:p w:rsidR="00E52F8A" w:rsidRPr="00585E35" w:rsidRDefault="00E52F8A" w:rsidP="00BC70AA">
            <w:pPr>
              <w:rPr>
                <w:rFonts w:ascii="Arial" w:hAnsi="Arial" w:cs="Arial"/>
                <w:color w:val="FFFFFF" w:themeColor="background1"/>
                <w:sz w:val="18"/>
                <w:szCs w:val="18"/>
              </w:rPr>
            </w:pPr>
          </w:p>
        </w:tc>
      </w:tr>
      <w:tr w:rsidR="00E52F8A" w:rsidTr="00B56ABA">
        <w:tc>
          <w:tcPr>
            <w:tcW w:w="2934" w:type="dxa"/>
            <w:shd w:val="clear" w:color="auto" w:fill="A6A6A6" w:themeFill="background1" w:themeFillShade="A6"/>
          </w:tcPr>
          <w:p w:rsidR="00E52F8A" w:rsidRDefault="00193349" w:rsidP="00BC70AA">
            <w:pPr>
              <w:rPr>
                <w:rFonts w:ascii="Arial" w:hAnsi="Arial" w:cs="Arial"/>
                <w:color w:val="FFFFFF" w:themeColor="background1"/>
                <w:sz w:val="22"/>
                <w:szCs w:val="22"/>
              </w:rPr>
            </w:pPr>
            <w:r>
              <w:rPr>
                <w:rFonts w:ascii="Arial" w:hAnsi="Arial" w:cs="Arial"/>
                <w:color w:val="FFFFFF" w:themeColor="background1"/>
                <w:sz w:val="22"/>
                <w:szCs w:val="22"/>
              </w:rPr>
              <w:t>Nuclear Drug Treatment</w:t>
            </w:r>
          </w:p>
        </w:tc>
      </w:tr>
      <w:tr w:rsidR="00BC70AA" w:rsidTr="00B56ABA">
        <w:tc>
          <w:tcPr>
            <w:tcW w:w="2934" w:type="dxa"/>
            <w:shd w:val="clear" w:color="auto" w:fill="A6A6A6" w:themeFill="background1" w:themeFillShade="A6"/>
          </w:tcPr>
          <w:p w:rsidR="00BC70AA" w:rsidRPr="00585E35" w:rsidRDefault="00BC70AA" w:rsidP="00BC70AA">
            <w:pPr>
              <w:rPr>
                <w:rFonts w:ascii="Arial" w:hAnsi="Arial" w:cs="Arial"/>
                <w:color w:val="FFFFFF" w:themeColor="background1"/>
                <w:sz w:val="18"/>
                <w:szCs w:val="18"/>
              </w:rPr>
            </w:pPr>
          </w:p>
        </w:tc>
      </w:tr>
      <w:tr w:rsidR="00BC70AA" w:rsidTr="00B56ABA">
        <w:tc>
          <w:tcPr>
            <w:tcW w:w="2934" w:type="dxa"/>
            <w:shd w:val="clear" w:color="auto" w:fill="A6A6A6" w:themeFill="background1" w:themeFillShade="A6"/>
          </w:tcPr>
          <w:p w:rsidR="00BC70AA" w:rsidRDefault="00193349" w:rsidP="00B56ABA">
            <w:pPr>
              <w:rPr>
                <w:rFonts w:ascii="Arial" w:hAnsi="Arial" w:cs="Arial"/>
                <w:color w:val="FFFFFF" w:themeColor="background1"/>
                <w:sz w:val="22"/>
                <w:szCs w:val="22"/>
              </w:rPr>
            </w:pPr>
            <w:r>
              <w:rPr>
                <w:rFonts w:ascii="Arial" w:hAnsi="Arial" w:cs="Arial"/>
                <w:color w:val="FFFFFF" w:themeColor="background1"/>
                <w:sz w:val="22"/>
                <w:szCs w:val="22"/>
              </w:rPr>
              <w:t>The Vision Trial</w:t>
            </w:r>
          </w:p>
        </w:tc>
      </w:tr>
      <w:tr w:rsidR="00BC70AA" w:rsidTr="00B56ABA">
        <w:tc>
          <w:tcPr>
            <w:tcW w:w="2934" w:type="dxa"/>
            <w:shd w:val="clear" w:color="auto" w:fill="A6A6A6" w:themeFill="background1" w:themeFillShade="A6"/>
          </w:tcPr>
          <w:p w:rsidR="00BC70AA" w:rsidRPr="00585E35" w:rsidRDefault="00BC70AA" w:rsidP="00B56ABA">
            <w:pPr>
              <w:rPr>
                <w:rFonts w:ascii="Arial" w:hAnsi="Arial" w:cs="Arial"/>
                <w:color w:val="FFFFFF" w:themeColor="background1"/>
                <w:sz w:val="18"/>
                <w:szCs w:val="18"/>
              </w:rPr>
            </w:pPr>
          </w:p>
        </w:tc>
      </w:tr>
      <w:tr w:rsidR="00193349" w:rsidTr="00B56ABA">
        <w:tc>
          <w:tcPr>
            <w:tcW w:w="2934" w:type="dxa"/>
            <w:shd w:val="clear" w:color="auto" w:fill="A6A6A6" w:themeFill="background1" w:themeFillShade="A6"/>
          </w:tcPr>
          <w:p w:rsidR="00193349" w:rsidRDefault="00193349" w:rsidP="00585E35">
            <w:pPr>
              <w:rPr>
                <w:rFonts w:ascii="Arial" w:hAnsi="Arial" w:cs="Arial"/>
                <w:color w:val="FFFFFF" w:themeColor="background1"/>
                <w:sz w:val="22"/>
                <w:szCs w:val="22"/>
              </w:rPr>
            </w:pPr>
            <w:r>
              <w:rPr>
                <w:rFonts w:ascii="Arial" w:hAnsi="Arial" w:cs="Arial"/>
                <w:color w:val="FFFFFF" w:themeColor="background1"/>
                <w:sz w:val="22"/>
                <w:szCs w:val="22"/>
              </w:rPr>
              <w:t>New UTI D</w:t>
            </w:r>
            <w:r w:rsidR="00585E35">
              <w:rPr>
                <w:rFonts w:ascii="Arial" w:hAnsi="Arial" w:cs="Arial"/>
                <w:color w:val="FFFFFF" w:themeColor="background1"/>
                <w:sz w:val="22"/>
                <w:szCs w:val="22"/>
              </w:rPr>
              <w:t>r</w:t>
            </w:r>
            <w:r>
              <w:rPr>
                <w:rFonts w:ascii="Arial" w:hAnsi="Arial" w:cs="Arial"/>
                <w:color w:val="FFFFFF" w:themeColor="background1"/>
                <w:sz w:val="22"/>
                <w:szCs w:val="22"/>
              </w:rPr>
              <w:t>ug</w:t>
            </w:r>
          </w:p>
        </w:tc>
      </w:tr>
      <w:tr w:rsidR="00193349" w:rsidTr="00B56ABA">
        <w:tc>
          <w:tcPr>
            <w:tcW w:w="2934" w:type="dxa"/>
            <w:shd w:val="clear" w:color="auto" w:fill="A6A6A6" w:themeFill="background1" w:themeFillShade="A6"/>
          </w:tcPr>
          <w:p w:rsidR="00193349" w:rsidRPr="00585E35" w:rsidRDefault="00193349" w:rsidP="00B56ABA">
            <w:pPr>
              <w:rPr>
                <w:rFonts w:ascii="Arial" w:hAnsi="Arial" w:cs="Arial"/>
                <w:color w:val="FFFFFF" w:themeColor="background1"/>
                <w:sz w:val="18"/>
                <w:szCs w:val="18"/>
              </w:rPr>
            </w:pPr>
          </w:p>
        </w:tc>
      </w:tr>
      <w:tr w:rsidR="00193349" w:rsidTr="00B56ABA">
        <w:tc>
          <w:tcPr>
            <w:tcW w:w="2934" w:type="dxa"/>
            <w:shd w:val="clear" w:color="auto" w:fill="A6A6A6" w:themeFill="background1" w:themeFillShade="A6"/>
          </w:tcPr>
          <w:p w:rsidR="00193349" w:rsidRDefault="00193349" w:rsidP="00B56ABA">
            <w:pPr>
              <w:rPr>
                <w:rFonts w:ascii="Arial" w:hAnsi="Arial" w:cs="Arial"/>
                <w:color w:val="FFFFFF" w:themeColor="background1"/>
                <w:sz w:val="22"/>
                <w:szCs w:val="22"/>
              </w:rPr>
            </w:pPr>
            <w:r>
              <w:rPr>
                <w:rFonts w:ascii="Arial" w:hAnsi="Arial" w:cs="Arial"/>
                <w:color w:val="FFFFFF" w:themeColor="background1"/>
                <w:sz w:val="22"/>
                <w:szCs w:val="22"/>
              </w:rPr>
              <w:t>A Message from the NHS</w:t>
            </w:r>
          </w:p>
        </w:tc>
      </w:tr>
      <w:tr w:rsidR="00193349" w:rsidTr="00B56ABA">
        <w:tc>
          <w:tcPr>
            <w:tcW w:w="2934" w:type="dxa"/>
            <w:shd w:val="clear" w:color="auto" w:fill="A6A6A6" w:themeFill="background1" w:themeFillShade="A6"/>
          </w:tcPr>
          <w:p w:rsidR="00193349" w:rsidRPr="00585E35" w:rsidRDefault="00193349" w:rsidP="00B56ABA">
            <w:pPr>
              <w:rPr>
                <w:rFonts w:ascii="Arial" w:hAnsi="Arial" w:cs="Arial"/>
                <w:color w:val="FFFFFF" w:themeColor="background1"/>
                <w:sz w:val="18"/>
                <w:szCs w:val="18"/>
              </w:rPr>
            </w:pPr>
          </w:p>
        </w:tc>
      </w:tr>
      <w:tr w:rsidR="00193349" w:rsidTr="00B56ABA">
        <w:tc>
          <w:tcPr>
            <w:tcW w:w="2934" w:type="dxa"/>
            <w:shd w:val="clear" w:color="auto" w:fill="A6A6A6" w:themeFill="background1" w:themeFillShade="A6"/>
          </w:tcPr>
          <w:p w:rsidR="00193349" w:rsidRDefault="00193349" w:rsidP="00B56ABA">
            <w:pPr>
              <w:rPr>
                <w:rFonts w:ascii="Arial" w:hAnsi="Arial" w:cs="Arial"/>
                <w:color w:val="FFFFFF" w:themeColor="background1"/>
                <w:sz w:val="22"/>
                <w:szCs w:val="22"/>
              </w:rPr>
            </w:pPr>
            <w:r>
              <w:rPr>
                <w:rFonts w:ascii="Arial" w:hAnsi="Arial" w:cs="Arial"/>
                <w:color w:val="FFFFFF" w:themeColor="background1"/>
                <w:sz w:val="22"/>
                <w:szCs w:val="22"/>
              </w:rPr>
              <w:t>Cycling for Fitness</w:t>
            </w:r>
          </w:p>
        </w:tc>
      </w:tr>
      <w:tr w:rsidR="00193349" w:rsidTr="00B56ABA">
        <w:tc>
          <w:tcPr>
            <w:tcW w:w="2934" w:type="dxa"/>
            <w:shd w:val="clear" w:color="auto" w:fill="A6A6A6" w:themeFill="background1" w:themeFillShade="A6"/>
          </w:tcPr>
          <w:p w:rsidR="00193349" w:rsidRPr="00585E35" w:rsidRDefault="00193349" w:rsidP="00B56ABA">
            <w:pPr>
              <w:rPr>
                <w:rFonts w:ascii="Arial" w:hAnsi="Arial" w:cs="Arial"/>
                <w:color w:val="FFFFFF" w:themeColor="background1"/>
                <w:sz w:val="18"/>
                <w:szCs w:val="18"/>
              </w:rPr>
            </w:pPr>
          </w:p>
        </w:tc>
      </w:tr>
      <w:tr w:rsidR="00193349" w:rsidTr="00B56ABA">
        <w:tc>
          <w:tcPr>
            <w:tcW w:w="2934" w:type="dxa"/>
            <w:shd w:val="clear" w:color="auto" w:fill="A6A6A6" w:themeFill="background1" w:themeFillShade="A6"/>
          </w:tcPr>
          <w:p w:rsidR="00193349" w:rsidRDefault="00193349" w:rsidP="00B56ABA">
            <w:pPr>
              <w:rPr>
                <w:rFonts w:ascii="Arial" w:hAnsi="Arial" w:cs="Arial"/>
                <w:color w:val="FFFFFF" w:themeColor="background1"/>
                <w:sz w:val="22"/>
                <w:szCs w:val="22"/>
              </w:rPr>
            </w:pPr>
            <w:r>
              <w:rPr>
                <w:rFonts w:ascii="Arial" w:hAnsi="Arial" w:cs="Arial"/>
                <w:color w:val="FFFFFF" w:themeColor="background1"/>
                <w:sz w:val="22"/>
                <w:szCs w:val="22"/>
              </w:rPr>
              <w:t>Our Newsletters Future</w:t>
            </w:r>
          </w:p>
        </w:tc>
      </w:tr>
      <w:tr w:rsidR="00193349" w:rsidTr="00B56ABA">
        <w:tc>
          <w:tcPr>
            <w:tcW w:w="2934" w:type="dxa"/>
            <w:shd w:val="clear" w:color="auto" w:fill="A6A6A6" w:themeFill="background1" w:themeFillShade="A6"/>
          </w:tcPr>
          <w:p w:rsidR="00193349" w:rsidRPr="00585E35" w:rsidRDefault="00193349" w:rsidP="00B56ABA">
            <w:pPr>
              <w:rPr>
                <w:rFonts w:ascii="Arial" w:hAnsi="Arial" w:cs="Arial"/>
                <w:color w:val="FFFFFF" w:themeColor="background1"/>
                <w:sz w:val="18"/>
                <w:szCs w:val="18"/>
              </w:rPr>
            </w:pPr>
          </w:p>
        </w:tc>
      </w:tr>
      <w:tr w:rsidR="00BC70AA" w:rsidTr="00B56ABA">
        <w:tc>
          <w:tcPr>
            <w:tcW w:w="2934" w:type="dxa"/>
            <w:shd w:val="clear" w:color="auto" w:fill="A6A6A6" w:themeFill="background1" w:themeFillShade="A6"/>
          </w:tcPr>
          <w:p w:rsidR="00BC70AA" w:rsidRDefault="00BC70AA" w:rsidP="00193349">
            <w:pPr>
              <w:rPr>
                <w:rFonts w:ascii="Arial" w:hAnsi="Arial" w:cs="Arial"/>
                <w:color w:val="FFFFFF" w:themeColor="background1"/>
                <w:sz w:val="22"/>
                <w:szCs w:val="22"/>
              </w:rPr>
            </w:pPr>
            <w:r>
              <w:rPr>
                <w:rFonts w:ascii="Arial" w:hAnsi="Arial" w:cs="Arial"/>
                <w:color w:val="FFFFFF" w:themeColor="background1"/>
                <w:sz w:val="22"/>
                <w:szCs w:val="22"/>
              </w:rPr>
              <w:t>Next meeting</w:t>
            </w:r>
            <w:r w:rsidR="00E52F8A">
              <w:rPr>
                <w:rFonts w:ascii="Arial" w:hAnsi="Arial" w:cs="Arial"/>
                <w:color w:val="FFFFFF" w:themeColor="background1"/>
                <w:sz w:val="22"/>
                <w:szCs w:val="22"/>
              </w:rPr>
              <w:t>s</w:t>
            </w:r>
          </w:p>
        </w:tc>
      </w:tr>
      <w:tr w:rsidR="00303945" w:rsidTr="00B56ABA">
        <w:tc>
          <w:tcPr>
            <w:tcW w:w="2934" w:type="dxa"/>
            <w:shd w:val="clear" w:color="auto" w:fill="A6A6A6" w:themeFill="background1" w:themeFillShade="A6"/>
          </w:tcPr>
          <w:p w:rsidR="00BC70AA" w:rsidRDefault="00BC70AA" w:rsidP="00B56ABA">
            <w:pPr>
              <w:rPr>
                <w:rFonts w:ascii="Arial" w:hAnsi="Arial" w:cs="Arial"/>
                <w:color w:val="FFFFFF" w:themeColor="background1"/>
                <w:sz w:val="18"/>
                <w:szCs w:val="18"/>
              </w:rPr>
            </w:pPr>
          </w:p>
          <w:p w:rsidR="00585E35" w:rsidRPr="00585E35" w:rsidRDefault="00585E35" w:rsidP="00B56ABA">
            <w:pPr>
              <w:rPr>
                <w:rFonts w:ascii="Arial" w:hAnsi="Arial" w:cs="Arial"/>
                <w:color w:val="FFFFFF" w:themeColor="background1"/>
                <w:sz w:val="18"/>
                <w:szCs w:val="18"/>
              </w:rPr>
            </w:pPr>
          </w:p>
          <w:p w:rsidR="00804BFA" w:rsidRDefault="00B56ABA" w:rsidP="00B56ABA">
            <w:pPr>
              <w:rPr>
                <w:rFonts w:ascii="Arial" w:hAnsi="Arial" w:cs="Arial"/>
                <w:color w:val="FFFFFF" w:themeColor="background1"/>
                <w:sz w:val="22"/>
                <w:szCs w:val="22"/>
              </w:rPr>
            </w:pPr>
            <w:r w:rsidRPr="00B56ABA">
              <w:rPr>
                <w:rFonts w:ascii="Arial" w:hAnsi="Arial" w:cs="Arial"/>
                <w:color w:val="FFFFFF" w:themeColor="background1"/>
                <w:sz w:val="22"/>
                <w:szCs w:val="22"/>
              </w:rPr>
              <w:t>P</w:t>
            </w:r>
            <w:r w:rsidR="00E14142">
              <w:rPr>
                <w:rFonts w:ascii="Arial" w:hAnsi="Arial" w:cs="Arial"/>
                <w:color w:val="FFFFFF" w:themeColor="background1"/>
                <w:sz w:val="22"/>
                <w:szCs w:val="22"/>
              </w:rPr>
              <w:t>ROSPECT</w:t>
            </w:r>
            <w:r w:rsidRPr="00B56ABA">
              <w:rPr>
                <w:rFonts w:ascii="Arial" w:hAnsi="Arial" w:cs="Arial"/>
                <w:color w:val="FFFFFF" w:themeColor="background1"/>
                <w:sz w:val="22"/>
                <w:szCs w:val="22"/>
              </w:rPr>
              <w:t xml:space="preserve"> is a local support group for prostate cancer patients, their carers and friends. </w:t>
            </w:r>
          </w:p>
          <w:p w:rsidR="00B56ABA" w:rsidRPr="00B56ABA" w:rsidRDefault="00B56ABA" w:rsidP="00B56ABA">
            <w:pPr>
              <w:rPr>
                <w:rFonts w:ascii="Arial" w:hAnsi="Arial" w:cs="Arial"/>
                <w:color w:val="FFFFFF" w:themeColor="background1"/>
                <w:sz w:val="22"/>
                <w:szCs w:val="22"/>
              </w:rPr>
            </w:pPr>
            <w:r w:rsidRPr="00B56ABA">
              <w:rPr>
                <w:rFonts w:ascii="Arial" w:hAnsi="Arial" w:cs="Arial"/>
                <w:color w:val="FFFFFF" w:themeColor="background1"/>
                <w:sz w:val="22"/>
                <w:szCs w:val="22"/>
              </w:rPr>
              <w:t xml:space="preserve">We provide help support and information and our newsletter is published four times a year. Any articles you think would interest our members please email to  David Casley at: </w:t>
            </w:r>
          </w:p>
          <w:p w:rsidR="00B56ABA" w:rsidRPr="00E14142" w:rsidRDefault="00BB6308" w:rsidP="00B56ABA">
            <w:pPr>
              <w:rPr>
                <w:rFonts w:ascii="Arial" w:hAnsi="Arial"/>
                <w:color w:val="FFFFFF" w:themeColor="background1"/>
                <w:sz w:val="22"/>
              </w:rPr>
            </w:pPr>
            <w:hyperlink r:id="rId13" w:history="1">
              <w:r w:rsidR="00B56ABA" w:rsidRPr="00E14142">
                <w:rPr>
                  <w:rStyle w:val="Hyperlink"/>
                  <w:rFonts w:ascii="Arial" w:hAnsi="Arial"/>
                  <w:color w:val="FFFFFF" w:themeColor="background1"/>
                  <w:sz w:val="22"/>
                  <w:u w:val="none"/>
                </w:rPr>
                <w:t>prospect.bristol@gmail.com</w:t>
              </w:r>
            </w:hyperlink>
          </w:p>
          <w:p w:rsidR="00303945" w:rsidRDefault="00303945">
            <w:pPr>
              <w:rPr>
                <w:rFonts w:ascii="Arial" w:hAnsi="Arial" w:cs="Arial"/>
                <w:color w:val="FFFFFF" w:themeColor="background1"/>
                <w:sz w:val="22"/>
                <w:szCs w:val="22"/>
              </w:rPr>
            </w:pPr>
          </w:p>
          <w:p w:rsidR="00C03508" w:rsidRDefault="00C03508">
            <w:pPr>
              <w:rPr>
                <w:rFonts w:ascii="Arial" w:hAnsi="Arial" w:cs="Arial"/>
                <w:color w:val="FFFFFF" w:themeColor="background1"/>
                <w:sz w:val="22"/>
                <w:szCs w:val="22"/>
              </w:rPr>
            </w:pPr>
            <w:r w:rsidRPr="00761D5B">
              <w:rPr>
                <w:rFonts w:ascii="Arial" w:hAnsi="Arial" w:cs="Helvetica Neue"/>
                <w:noProof/>
                <w:sz w:val="22"/>
                <w:szCs w:val="36"/>
                <w:lang w:eastAsia="en-GB"/>
              </w:rPr>
              <w:drawing>
                <wp:inline distT="0" distB="0" distL="0" distR="0" wp14:anchorId="42C27F2A" wp14:editId="3A95409B">
                  <wp:extent cx="768350" cy="768350"/>
                  <wp:effectExtent l="25400" t="0" r="0" b="0"/>
                  <wp:docPr id="9" name="Picture 5" descr="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jpg"/>
                          <pic:cNvPicPr/>
                        </pic:nvPicPr>
                        <pic:blipFill>
                          <a:blip r:embed="rId14"/>
                          <a:stretch>
                            <a:fillRect/>
                          </a:stretch>
                        </pic:blipFill>
                        <pic:spPr>
                          <a:xfrm>
                            <a:off x="0" y="0"/>
                            <a:ext cx="770474" cy="770474"/>
                          </a:xfrm>
                          <a:prstGeom prst="rect">
                            <a:avLst/>
                          </a:prstGeom>
                        </pic:spPr>
                      </pic:pic>
                    </a:graphicData>
                  </a:graphic>
                </wp:inline>
              </w:drawing>
            </w:r>
          </w:p>
          <w:p w:rsidR="00804BFA" w:rsidRDefault="00804BFA">
            <w:pPr>
              <w:rPr>
                <w:rFonts w:ascii="Arial" w:hAnsi="Arial" w:cs="Arial"/>
                <w:color w:val="FFFFFF" w:themeColor="background1"/>
                <w:sz w:val="22"/>
                <w:szCs w:val="22"/>
              </w:rPr>
            </w:pPr>
          </w:p>
        </w:tc>
      </w:tr>
    </w:tbl>
    <w:p w:rsidR="00EC5256" w:rsidRDefault="00EC5256">
      <w:pPr>
        <w:rPr>
          <w:rFonts w:ascii="Arial" w:hAnsi="Arial" w:cs="Arial"/>
          <w:sz w:val="22"/>
          <w:szCs w:val="22"/>
        </w:rPr>
      </w:pPr>
    </w:p>
    <w:p w:rsidR="00585E35" w:rsidRDefault="00585E35" w:rsidP="00750898">
      <w:pPr>
        <w:shd w:val="clear" w:color="auto" w:fill="FFFFFF" w:themeFill="background1"/>
        <w:rPr>
          <w:rFonts w:ascii="Arial" w:hAnsi="Arial" w:cs="Arial"/>
          <w:b/>
          <w:i/>
          <w:color w:val="0070C0"/>
          <w:sz w:val="22"/>
          <w:szCs w:val="22"/>
        </w:rPr>
      </w:pPr>
    </w:p>
    <w:p w:rsidR="00C54B0B" w:rsidRDefault="00520245" w:rsidP="00750898">
      <w:pPr>
        <w:shd w:val="clear" w:color="auto" w:fill="FFFFFF" w:themeFill="background1"/>
        <w:rPr>
          <w:rFonts w:ascii="Arial" w:hAnsi="Arial"/>
          <w:noProof/>
          <w:sz w:val="22"/>
          <w:lang w:eastAsia="en-GB"/>
        </w:rPr>
      </w:pPr>
      <w:r>
        <w:rPr>
          <w:rFonts w:ascii="Arial" w:hAnsi="Arial" w:cs="Arial"/>
          <w:b/>
          <w:i/>
          <w:color w:val="0070C0"/>
          <w:sz w:val="22"/>
          <w:szCs w:val="22"/>
        </w:rPr>
        <w:t>PENNY BROHN IN AUGUST</w:t>
      </w:r>
      <w:r w:rsidR="00750898">
        <w:rPr>
          <w:rFonts w:ascii="Arial" w:hAnsi="Arial"/>
          <w:noProof/>
          <w:sz w:val="22"/>
          <w:lang w:eastAsia="en-GB"/>
        </w:rPr>
        <w:t xml:space="preserve"> </w:t>
      </w:r>
    </w:p>
    <w:p w:rsidR="00541411" w:rsidRDefault="0072483D" w:rsidP="0014624E">
      <w:pPr>
        <w:widowControl w:val="0"/>
        <w:autoSpaceDE w:val="0"/>
        <w:autoSpaceDN w:val="0"/>
        <w:adjustRightInd w:val="0"/>
        <w:rPr>
          <w:rFonts w:ascii="Arial" w:hAnsi="Arial"/>
          <w:sz w:val="22"/>
        </w:rPr>
      </w:pPr>
      <w:r>
        <w:rPr>
          <w:rFonts w:ascii="Arial" w:hAnsi="Arial"/>
          <w:sz w:val="22"/>
        </w:rPr>
        <w:t xml:space="preserve">Traditionally we have always had a July summer lunch at Penny Brohn followed by a </w:t>
      </w:r>
      <w:r w:rsidR="008C6930">
        <w:rPr>
          <w:rFonts w:ascii="Arial" w:hAnsi="Arial"/>
          <w:sz w:val="22"/>
        </w:rPr>
        <w:t>talk on a related subject</w:t>
      </w:r>
      <w:r>
        <w:rPr>
          <w:rFonts w:ascii="Arial" w:hAnsi="Arial"/>
          <w:sz w:val="22"/>
        </w:rPr>
        <w:t>. This year we decided to make it a full day event in August.</w:t>
      </w:r>
    </w:p>
    <w:p w:rsidR="0072483D" w:rsidRDefault="0072483D" w:rsidP="0014624E">
      <w:pPr>
        <w:widowControl w:val="0"/>
        <w:autoSpaceDE w:val="0"/>
        <w:autoSpaceDN w:val="0"/>
        <w:adjustRightInd w:val="0"/>
        <w:rPr>
          <w:rFonts w:ascii="Arial" w:hAnsi="Arial"/>
          <w:sz w:val="22"/>
        </w:rPr>
      </w:pPr>
      <w:r>
        <w:rPr>
          <w:rFonts w:ascii="Arial" w:hAnsi="Arial"/>
          <w:sz w:val="22"/>
        </w:rPr>
        <w:t xml:space="preserve">   We met at 10.30 for refreshments and </w:t>
      </w:r>
      <w:r w:rsidR="000A516E">
        <w:rPr>
          <w:rFonts w:ascii="Arial" w:hAnsi="Arial"/>
          <w:sz w:val="22"/>
        </w:rPr>
        <w:t>were given a tour of the buildings and gardens</w:t>
      </w:r>
      <w:r>
        <w:rPr>
          <w:rFonts w:ascii="Arial" w:hAnsi="Arial"/>
          <w:sz w:val="22"/>
        </w:rPr>
        <w:t>.</w:t>
      </w:r>
    </w:p>
    <w:p w:rsidR="000A516E" w:rsidRDefault="000A516E" w:rsidP="0014624E">
      <w:pPr>
        <w:widowControl w:val="0"/>
        <w:autoSpaceDE w:val="0"/>
        <w:autoSpaceDN w:val="0"/>
        <w:adjustRightInd w:val="0"/>
        <w:rPr>
          <w:rFonts w:ascii="Arial" w:hAnsi="Arial"/>
          <w:sz w:val="22"/>
        </w:rPr>
      </w:pPr>
      <w:r>
        <w:rPr>
          <w:rFonts w:ascii="Arial" w:hAnsi="Arial"/>
          <w:sz w:val="22"/>
        </w:rPr>
        <w:t xml:space="preserve">   Before lunch Kim Wilcox gave a talk on nutrition and after lunch </w:t>
      </w:r>
      <w:r w:rsidR="0072483D">
        <w:rPr>
          <w:rFonts w:ascii="Arial" w:hAnsi="Arial"/>
          <w:sz w:val="22"/>
        </w:rPr>
        <w:t>Elizabeth</w:t>
      </w:r>
      <w:r>
        <w:rPr>
          <w:rFonts w:ascii="Arial" w:hAnsi="Arial"/>
          <w:sz w:val="22"/>
        </w:rPr>
        <w:t xml:space="preserve"> Moore, the head gardener, talked to us about the therapeutic effects of gardening and enjoying plants.</w:t>
      </w:r>
    </w:p>
    <w:p w:rsidR="008C6930" w:rsidRDefault="000A516E" w:rsidP="0014624E">
      <w:pPr>
        <w:widowControl w:val="0"/>
        <w:autoSpaceDE w:val="0"/>
        <w:autoSpaceDN w:val="0"/>
        <w:adjustRightInd w:val="0"/>
        <w:rPr>
          <w:rFonts w:ascii="Arial" w:hAnsi="Arial"/>
          <w:sz w:val="22"/>
        </w:rPr>
      </w:pPr>
      <w:r>
        <w:rPr>
          <w:rFonts w:ascii="Arial" w:hAnsi="Arial"/>
          <w:sz w:val="22"/>
        </w:rPr>
        <w:t xml:space="preserve">   Finally we had a talk by </w:t>
      </w:r>
    </w:p>
    <w:p w:rsidR="000A516E" w:rsidRDefault="00E371E2" w:rsidP="0014624E">
      <w:pPr>
        <w:widowControl w:val="0"/>
        <w:autoSpaceDE w:val="0"/>
        <w:autoSpaceDN w:val="0"/>
        <w:adjustRightInd w:val="0"/>
        <w:rPr>
          <w:rFonts w:ascii="Arial" w:hAnsi="Arial"/>
          <w:sz w:val="22"/>
        </w:rPr>
      </w:pPr>
      <w:r>
        <w:rPr>
          <w:rFonts w:ascii="Arial" w:hAnsi="Arial" w:cs="Arial"/>
          <w:noProof/>
          <w:sz w:val="22"/>
          <w:szCs w:val="26"/>
          <w:lang w:eastAsia="en-GB"/>
        </w:rPr>
        <w:drawing>
          <wp:anchor distT="0" distB="0" distL="114300" distR="114300" simplePos="0" relativeHeight="251658240" behindDoc="1" locked="0" layoutInCell="1" allowOverlap="1" wp14:anchorId="3299EAD4" wp14:editId="55D28D26">
            <wp:simplePos x="0" y="0"/>
            <wp:positionH relativeFrom="column">
              <wp:posOffset>1666240</wp:posOffset>
            </wp:positionH>
            <wp:positionV relativeFrom="paragraph">
              <wp:posOffset>128905</wp:posOffset>
            </wp:positionV>
            <wp:extent cx="2722245" cy="2041525"/>
            <wp:effectExtent l="0" t="0" r="1905" b="0"/>
            <wp:wrapTight wrapText="bothSides">
              <wp:wrapPolygon edited="0">
                <wp:start x="0" y="0"/>
                <wp:lineTo x="0" y="21365"/>
                <wp:lineTo x="21464" y="21365"/>
                <wp:lineTo x="214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9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22245" cy="2041525"/>
                    </a:xfrm>
                    <a:prstGeom prst="rect">
                      <a:avLst/>
                    </a:prstGeom>
                  </pic:spPr>
                </pic:pic>
              </a:graphicData>
            </a:graphic>
            <wp14:sizeRelH relativeFrom="page">
              <wp14:pctWidth>0</wp14:pctWidth>
            </wp14:sizeRelH>
            <wp14:sizeRelV relativeFrom="page">
              <wp14:pctHeight>0</wp14:pctHeight>
            </wp14:sizeRelV>
          </wp:anchor>
        </w:drawing>
      </w:r>
      <w:r w:rsidR="000A516E">
        <w:rPr>
          <w:rFonts w:ascii="Arial" w:hAnsi="Arial"/>
          <w:sz w:val="22"/>
        </w:rPr>
        <w:t>Nicky Robinson on the services provided by Penny Brohn.</w:t>
      </w:r>
    </w:p>
    <w:p w:rsidR="0072483D" w:rsidRDefault="000A516E" w:rsidP="0014624E">
      <w:pPr>
        <w:widowControl w:val="0"/>
        <w:autoSpaceDE w:val="0"/>
        <w:autoSpaceDN w:val="0"/>
        <w:adjustRightInd w:val="0"/>
        <w:rPr>
          <w:rFonts w:ascii="Arial" w:hAnsi="Arial"/>
          <w:sz w:val="22"/>
        </w:rPr>
      </w:pPr>
      <w:r>
        <w:rPr>
          <w:rFonts w:ascii="Arial" w:hAnsi="Arial"/>
          <w:sz w:val="22"/>
        </w:rPr>
        <w:t xml:space="preserve">   A great day out and one we </w:t>
      </w:r>
      <w:r w:rsidR="008C6930">
        <w:rPr>
          <w:rFonts w:ascii="Arial" w:hAnsi="Arial"/>
          <w:sz w:val="22"/>
        </w:rPr>
        <w:t>are planning</w:t>
      </w:r>
      <w:r>
        <w:rPr>
          <w:rFonts w:ascii="Arial" w:hAnsi="Arial"/>
          <w:sz w:val="22"/>
        </w:rPr>
        <w:t xml:space="preserve"> to repeat next year.</w:t>
      </w:r>
      <w:r w:rsidR="0072483D">
        <w:rPr>
          <w:rFonts w:ascii="Arial" w:hAnsi="Arial"/>
          <w:sz w:val="22"/>
        </w:rPr>
        <w:t xml:space="preserve"> </w:t>
      </w:r>
    </w:p>
    <w:p w:rsidR="00541411" w:rsidRDefault="00541411" w:rsidP="0014624E">
      <w:pPr>
        <w:widowControl w:val="0"/>
        <w:autoSpaceDE w:val="0"/>
        <w:autoSpaceDN w:val="0"/>
        <w:adjustRightInd w:val="0"/>
        <w:rPr>
          <w:rFonts w:ascii="Arial" w:hAnsi="Arial"/>
          <w:sz w:val="22"/>
        </w:rPr>
      </w:pPr>
    </w:p>
    <w:p w:rsidR="00520245" w:rsidRDefault="00520245" w:rsidP="00BC1BD6">
      <w:pPr>
        <w:rPr>
          <w:rFonts w:ascii="Arial" w:hAnsi="Arial" w:cs="Arial"/>
          <w:b/>
          <w:i/>
          <w:color w:val="0070C0"/>
          <w:sz w:val="22"/>
          <w:szCs w:val="26"/>
        </w:rPr>
      </w:pPr>
      <w:r>
        <w:rPr>
          <w:rFonts w:ascii="Arial" w:hAnsi="Arial" w:cs="Arial"/>
          <w:b/>
          <w:i/>
          <w:color w:val="0070C0"/>
          <w:sz w:val="22"/>
          <w:szCs w:val="26"/>
        </w:rPr>
        <w:t>BAWA IN SEPTEMBER</w:t>
      </w:r>
    </w:p>
    <w:p w:rsidR="00520245" w:rsidRDefault="000A516E" w:rsidP="00BC1BD6">
      <w:pPr>
        <w:rPr>
          <w:rFonts w:ascii="Arial" w:hAnsi="Arial" w:cs="Arial"/>
          <w:sz w:val="22"/>
          <w:szCs w:val="26"/>
        </w:rPr>
      </w:pPr>
      <w:r>
        <w:rPr>
          <w:rFonts w:ascii="Arial" w:hAnsi="Arial" w:cs="Arial"/>
          <w:sz w:val="22"/>
          <w:szCs w:val="26"/>
        </w:rPr>
        <w:t xml:space="preserve">This was the first of our evening meetings since the spring and it was good to meet many </w:t>
      </w:r>
      <w:r w:rsidR="00D22707">
        <w:rPr>
          <w:rFonts w:ascii="Arial" w:hAnsi="Arial" w:cs="Arial"/>
          <w:sz w:val="22"/>
          <w:szCs w:val="26"/>
        </w:rPr>
        <w:t>members</w:t>
      </w:r>
      <w:r>
        <w:rPr>
          <w:rFonts w:ascii="Arial" w:hAnsi="Arial" w:cs="Arial"/>
          <w:sz w:val="22"/>
          <w:szCs w:val="26"/>
        </w:rPr>
        <w:t xml:space="preserve"> we had not seen since April.</w:t>
      </w:r>
    </w:p>
    <w:p w:rsidR="000A516E" w:rsidRDefault="000A516E" w:rsidP="00BC1BD6">
      <w:pPr>
        <w:rPr>
          <w:rFonts w:ascii="Arial" w:hAnsi="Arial" w:cs="Arial"/>
          <w:sz w:val="22"/>
          <w:szCs w:val="26"/>
        </w:rPr>
      </w:pPr>
      <w:r>
        <w:rPr>
          <w:rFonts w:ascii="Arial" w:hAnsi="Arial" w:cs="Arial"/>
          <w:sz w:val="22"/>
          <w:szCs w:val="26"/>
        </w:rPr>
        <w:t xml:space="preserve">   Arthur Quinn, the manager of the Macmillan Wellbeing Centre at Southmead, gave us a talk on the work of Macmillan not only in Bristol but throu</w:t>
      </w:r>
      <w:r w:rsidR="00D22707">
        <w:rPr>
          <w:rFonts w:ascii="Arial" w:hAnsi="Arial" w:cs="Arial"/>
          <w:sz w:val="22"/>
          <w:szCs w:val="26"/>
        </w:rPr>
        <w:t>ghout the country.</w:t>
      </w:r>
    </w:p>
    <w:p w:rsidR="00520245" w:rsidRDefault="008C6930" w:rsidP="00BC1BD6">
      <w:pPr>
        <w:rPr>
          <w:rFonts w:ascii="Arial" w:hAnsi="Arial" w:cs="Arial"/>
          <w:sz w:val="22"/>
          <w:szCs w:val="26"/>
        </w:rPr>
      </w:pPr>
      <w:r>
        <w:rPr>
          <w:rFonts w:ascii="Arial" w:hAnsi="Arial" w:cs="Arial"/>
          <w:noProof/>
          <w:sz w:val="22"/>
          <w:szCs w:val="26"/>
          <w:lang w:eastAsia="en-GB"/>
        </w:rPr>
        <w:drawing>
          <wp:anchor distT="0" distB="0" distL="114300" distR="114300" simplePos="0" relativeHeight="251659264" behindDoc="1" locked="0" layoutInCell="1" allowOverlap="1" wp14:anchorId="7E897610" wp14:editId="7A834C54">
            <wp:simplePos x="0" y="0"/>
            <wp:positionH relativeFrom="column">
              <wp:posOffset>1748790</wp:posOffset>
            </wp:positionH>
            <wp:positionV relativeFrom="paragraph">
              <wp:posOffset>87630</wp:posOffset>
            </wp:positionV>
            <wp:extent cx="2640330" cy="1979295"/>
            <wp:effectExtent l="0" t="0" r="7620" b="1905"/>
            <wp:wrapTight wrapText="bothSides">
              <wp:wrapPolygon edited="0">
                <wp:start x="0" y="0"/>
                <wp:lineTo x="0" y="21413"/>
                <wp:lineTo x="21506" y="21413"/>
                <wp:lineTo x="215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63.jpeg"/>
                    <pic:cNvPicPr/>
                  </pic:nvPicPr>
                  <pic:blipFill>
                    <a:blip r:embed="rId16">
                      <a:extLst>
                        <a:ext uri="{28A0092B-C50C-407E-A947-70E740481C1C}">
                          <a14:useLocalDpi xmlns:a14="http://schemas.microsoft.com/office/drawing/2010/main" val="0"/>
                        </a:ext>
                      </a:extLst>
                    </a:blip>
                    <a:stretch>
                      <a:fillRect/>
                    </a:stretch>
                  </pic:blipFill>
                  <pic:spPr>
                    <a:xfrm>
                      <a:off x="0" y="0"/>
                      <a:ext cx="2640330" cy="1979295"/>
                    </a:xfrm>
                    <a:prstGeom prst="rect">
                      <a:avLst/>
                    </a:prstGeom>
                  </pic:spPr>
                </pic:pic>
              </a:graphicData>
            </a:graphic>
            <wp14:sizeRelH relativeFrom="page">
              <wp14:pctWidth>0</wp14:pctWidth>
            </wp14:sizeRelH>
            <wp14:sizeRelV relativeFrom="page">
              <wp14:pctHeight>0</wp14:pctHeight>
            </wp14:sizeRelV>
          </wp:anchor>
        </w:drawing>
      </w:r>
      <w:r w:rsidR="00D22707">
        <w:rPr>
          <w:rFonts w:ascii="Arial" w:hAnsi="Arial" w:cs="Arial"/>
          <w:sz w:val="22"/>
          <w:szCs w:val="26"/>
        </w:rPr>
        <w:t xml:space="preserve">   A</w:t>
      </w:r>
      <w:r w:rsidR="00772810">
        <w:rPr>
          <w:rFonts w:ascii="Arial" w:hAnsi="Arial" w:cs="Arial"/>
          <w:sz w:val="22"/>
          <w:szCs w:val="26"/>
        </w:rPr>
        <w:t>rthur joined us for the buffet afterwards. It was good to talk and catch up with membe</w:t>
      </w:r>
      <w:r w:rsidR="00645A2E">
        <w:rPr>
          <w:rFonts w:ascii="Arial" w:hAnsi="Arial" w:cs="Arial"/>
          <w:sz w:val="22"/>
          <w:szCs w:val="26"/>
        </w:rPr>
        <w:t>r</w:t>
      </w:r>
      <w:r w:rsidR="00772810">
        <w:rPr>
          <w:rFonts w:ascii="Arial" w:hAnsi="Arial" w:cs="Arial"/>
          <w:sz w:val="22"/>
          <w:szCs w:val="26"/>
        </w:rPr>
        <w:t>s</w:t>
      </w:r>
      <w:r w:rsidR="00645A2E">
        <w:rPr>
          <w:rFonts w:ascii="Arial" w:hAnsi="Arial" w:cs="Arial"/>
          <w:sz w:val="22"/>
          <w:szCs w:val="26"/>
        </w:rPr>
        <w:t>’</w:t>
      </w:r>
      <w:r w:rsidR="00772810">
        <w:rPr>
          <w:rFonts w:ascii="Arial" w:hAnsi="Arial" w:cs="Arial"/>
          <w:sz w:val="22"/>
          <w:szCs w:val="26"/>
        </w:rPr>
        <w:t xml:space="preserve"> news resulting in the evening extended well past our normal finishing time.</w:t>
      </w:r>
    </w:p>
    <w:p w:rsidR="00772810" w:rsidRDefault="00772810" w:rsidP="00BC1BD6">
      <w:pPr>
        <w:rPr>
          <w:rFonts w:ascii="Arial" w:hAnsi="Arial" w:cs="Arial"/>
          <w:b/>
          <w:i/>
          <w:color w:val="0070C0"/>
          <w:sz w:val="22"/>
          <w:szCs w:val="26"/>
        </w:rPr>
      </w:pPr>
    </w:p>
    <w:p w:rsidR="00D22707" w:rsidRDefault="00D22707" w:rsidP="00BC1BD6">
      <w:pPr>
        <w:rPr>
          <w:rFonts w:ascii="Arial" w:hAnsi="Arial" w:cs="Arial"/>
          <w:b/>
          <w:i/>
          <w:color w:val="0070C0"/>
          <w:sz w:val="22"/>
          <w:szCs w:val="26"/>
        </w:rPr>
      </w:pPr>
      <w:r>
        <w:rPr>
          <w:rFonts w:ascii="Arial" w:hAnsi="Arial" w:cs="Arial"/>
          <w:b/>
          <w:i/>
          <w:color w:val="0070C0"/>
          <w:sz w:val="22"/>
          <w:szCs w:val="26"/>
        </w:rPr>
        <w:t>BT HEALTH &amp; WELLBEING DAY</w:t>
      </w:r>
    </w:p>
    <w:p w:rsidR="00691116" w:rsidRDefault="00D22707" w:rsidP="00BC1BD6">
      <w:pPr>
        <w:rPr>
          <w:rFonts w:ascii="Arial" w:hAnsi="Arial" w:cs="Arial"/>
          <w:sz w:val="22"/>
          <w:szCs w:val="26"/>
        </w:rPr>
      </w:pPr>
      <w:r>
        <w:rPr>
          <w:rFonts w:ascii="Arial" w:hAnsi="Arial" w:cs="Arial"/>
          <w:sz w:val="22"/>
          <w:szCs w:val="26"/>
        </w:rPr>
        <w:t xml:space="preserve">Jeff Allen and Bernard Smyth organised a Prospect prostate </w:t>
      </w:r>
      <w:r w:rsidR="00645A2E">
        <w:rPr>
          <w:rFonts w:ascii="Arial" w:hAnsi="Arial" w:cs="Arial"/>
          <w:sz w:val="22"/>
          <w:szCs w:val="26"/>
        </w:rPr>
        <w:t>cancer</w:t>
      </w:r>
    </w:p>
    <w:p w:rsidR="00691116" w:rsidRDefault="00691116" w:rsidP="00BC1BD6">
      <w:pPr>
        <w:rPr>
          <w:rFonts w:ascii="Arial" w:hAnsi="Arial" w:cs="Arial"/>
          <w:sz w:val="22"/>
          <w:szCs w:val="26"/>
        </w:rPr>
      </w:pPr>
    </w:p>
    <w:p w:rsidR="00E371E2" w:rsidRDefault="00E371E2" w:rsidP="00BC1BD6">
      <w:pPr>
        <w:rPr>
          <w:rFonts w:ascii="Arial" w:hAnsi="Arial" w:cs="Arial"/>
          <w:sz w:val="22"/>
          <w:szCs w:val="26"/>
        </w:rPr>
      </w:pPr>
    </w:p>
    <w:p w:rsidR="00D22707" w:rsidRDefault="00D22707" w:rsidP="00BC1BD6">
      <w:pPr>
        <w:rPr>
          <w:rFonts w:ascii="Arial" w:hAnsi="Arial" w:cs="Arial"/>
          <w:sz w:val="22"/>
          <w:szCs w:val="26"/>
        </w:rPr>
      </w:pPr>
      <w:r>
        <w:rPr>
          <w:rFonts w:ascii="Arial" w:hAnsi="Arial" w:cs="Arial"/>
          <w:sz w:val="22"/>
          <w:szCs w:val="26"/>
        </w:rPr>
        <w:t xml:space="preserve">awareness stand at this </w:t>
      </w:r>
      <w:r w:rsidR="00E371E2">
        <w:rPr>
          <w:rFonts w:ascii="Arial" w:hAnsi="Arial" w:cs="Arial"/>
          <w:sz w:val="22"/>
          <w:szCs w:val="26"/>
        </w:rPr>
        <w:t>BT e</w:t>
      </w:r>
      <w:r>
        <w:rPr>
          <w:rFonts w:ascii="Arial" w:hAnsi="Arial" w:cs="Arial"/>
          <w:sz w:val="22"/>
          <w:szCs w:val="26"/>
        </w:rPr>
        <w:t>vent early in September.</w:t>
      </w:r>
    </w:p>
    <w:p w:rsidR="00D22707" w:rsidRPr="00D22707" w:rsidRDefault="00D22707" w:rsidP="00BC1BD6">
      <w:pPr>
        <w:rPr>
          <w:rFonts w:ascii="Arial" w:hAnsi="Arial" w:cs="Arial"/>
          <w:sz w:val="22"/>
          <w:szCs w:val="26"/>
        </w:rPr>
      </w:pPr>
      <w:r>
        <w:rPr>
          <w:rFonts w:ascii="Arial" w:hAnsi="Arial" w:cs="Arial"/>
          <w:sz w:val="22"/>
          <w:szCs w:val="26"/>
        </w:rPr>
        <w:t xml:space="preserve">   It was held at BT’s </w:t>
      </w:r>
      <w:r w:rsidR="00772810">
        <w:rPr>
          <w:rFonts w:ascii="Arial" w:hAnsi="Arial" w:cs="Arial"/>
          <w:sz w:val="22"/>
          <w:szCs w:val="26"/>
        </w:rPr>
        <w:t xml:space="preserve">offices in </w:t>
      </w:r>
      <w:r>
        <w:rPr>
          <w:rFonts w:ascii="Arial" w:hAnsi="Arial" w:cs="Arial"/>
          <w:sz w:val="22"/>
          <w:szCs w:val="26"/>
        </w:rPr>
        <w:t xml:space="preserve">central Bristol and our stand was one of many there to help BT’s staff </w:t>
      </w:r>
      <w:r w:rsidR="000026A7">
        <w:rPr>
          <w:rFonts w:ascii="Arial" w:hAnsi="Arial" w:cs="Arial"/>
          <w:sz w:val="22"/>
          <w:szCs w:val="26"/>
        </w:rPr>
        <w:t>understand the importance of self-</w:t>
      </w:r>
      <w:r w:rsidR="00666923">
        <w:rPr>
          <w:rFonts w:ascii="Arial" w:hAnsi="Arial" w:cs="Arial"/>
          <w:sz w:val="22"/>
          <w:szCs w:val="26"/>
        </w:rPr>
        <w:t xml:space="preserve">management of </w:t>
      </w:r>
      <w:r w:rsidR="000026A7">
        <w:rPr>
          <w:rFonts w:ascii="Arial" w:hAnsi="Arial" w:cs="Arial"/>
          <w:sz w:val="22"/>
          <w:szCs w:val="26"/>
        </w:rPr>
        <w:t>health</w:t>
      </w:r>
      <w:r w:rsidR="00772810">
        <w:rPr>
          <w:rFonts w:ascii="Arial" w:hAnsi="Arial" w:cs="Arial"/>
          <w:sz w:val="22"/>
          <w:szCs w:val="26"/>
        </w:rPr>
        <w:t xml:space="preserve"> and wellbeing</w:t>
      </w:r>
      <w:r w:rsidR="000026A7">
        <w:rPr>
          <w:rFonts w:ascii="Arial" w:hAnsi="Arial" w:cs="Arial"/>
          <w:sz w:val="22"/>
          <w:szCs w:val="26"/>
        </w:rPr>
        <w:t>.</w:t>
      </w:r>
      <w:r>
        <w:rPr>
          <w:rFonts w:ascii="Arial" w:hAnsi="Arial" w:cs="Arial"/>
          <w:sz w:val="22"/>
          <w:szCs w:val="26"/>
        </w:rPr>
        <w:t xml:space="preserve"> </w:t>
      </w:r>
    </w:p>
    <w:p w:rsidR="00D22707" w:rsidRDefault="00D22707" w:rsidP="00BC1BD6">
      <w:pPr>
        <w:rPr>
          <w:rFonts w:ascii="Arial" w:hAnsi="Arial" w:cs="Arial"/>
          <w:b/>
          <w:i/>
          <w:color w:val="0070C0"/>
          <w:sz w:val="22"/>
          <w:szCs w:val="26"/>
        </w:rPr>
      </w:pPr>
    </w:p>
    <w:p w:rsidR="00520245" w:rsidRDefault="00520245" w:rsidP="00BC1BD6">
      <w:pPr>
        <w:rPr>
          <w:rFonts w:ascii="Arial" w:hAnsi="Arial" w:cs="Arial"/>
          <w:b/>
          <w:i/>
          <w:color w:val="0070C0"/>
          <w:sz w:val="22"/>
          <w:szCs w:val="26"/>
        </w:rPr>
      </w:pPr>
      <w:r>
        <w:rPr>
          <w:rFonts w:ascii="Arial" w:hAnsi="Arial" w:cs="Arial"/>
          <w:b/>
          <w:i/>
          <w:color w:val="0070C0"/>
          <w:sz w:val="22"/>
          <w:szCs w:val="26"/>
        </w:rPr>
        <w:t>A WALK ON THE WILD SIDE</w:t>
      </w:r>
    </w:p>
    <w:p w:rsidR="000026A7" w:rsidRDefault="000026A7" w:rsidP="00BC1BD6">
      <w:pPr>
        <w:rPr>
          <w:rFonts w:ascii="Arial" w:hAnsi="Arial" w:cs="Arial"/>
          <w:sz w:val="22"/>
          <w:szCs w:val="26"/>
        </w:rPr>
      </w:pPr>
      <w:r w:rsidRPr="000026A7">
        <w:rPr>
          <w:rFonts w:ascii="Arial" w:hAnsi="Arial" w:cs="Arial"/>
          <w:sz w:val="22"/>
          <w:szCs w:val="26"/>
        </w:rPr>
        <w:t>Chris Millet</w:t>
      </w:r>
      <w:r w:rsidR="00B7594F">
        <w:rPr>
          <w:rFonts w:ascii="Arial" w:hAnsi="Arial" w:cs="Arial"/>
          <w:sz w:val="22"/>
          <w:szCs w:val="26"/>
        </w:rPr>
        <w:t xml:space="preserve">t, </w:t>
      </w:r>
      <w:r w:rsidR="00E371E2">
        <w:rPr>
          <w:rFonts w:ascii="Arial" w:hAnsi="Arial" w:cs="Arial"/>
          <w:sz w:val="22"/>
          <w:szCs w:val="26"/>
        </w:rPr>
        <w:t>our</w:t>
      </w:r>
      <w:r w:rsidR="00B7594F">
        <w:rPr>
          <w:rFonts w:ascii="Arial" w:hAnsi="Arial" w:cs="Arial"/>
          <w:sz w:val="22"/>
          <w:szCs w:val="26"/>
        </w:rPr>
        <w:t xml:space="preserve"> retired professional guide and botanist,</w:t>
      </w:r>
      <w:r>
        <w:rPr>
          <w:rFonts w:ascii="Arial" w:hAnsi="Arial" w:cs="Arial"/>
          <w:sz w:val="22"/>
          <w:szCs w:val="26"/>
        </w:rPr>
        <w:t xml:space="preserve"> organised another fascinating walk for our members </w:t>
      </w:r>
      <w:r w:rsidR="008D2110">
        <w:rPr>
          <w:rFonts w:ascii="Arial" w:hAnsi="Arial" w:cs="Arial"/>
          <w:sz w:val="22"/>
          <w:szCs w:val="26"/>
        </w:rPr>
        <w:t>on the first Friday in</w:t>
      </w:r>
      <w:r>
        <w:rPr>
          <w:rFonts w:ascii="Arial" w:hAnsi="Arial" w:cs="Arial"/>
          <w:sz w:val="22"/>
          <w:szCs w:val="26"/>
        </w:rPr>
        <w:t xml:space="preserve"> October. Chris limits the number taking part to about 15 so as not to</w:t>
      </w:r>
      <w:r w:rsidR="00E371E2">
        <w:rPr>
          <w:rFonts w:ascii="Arial" w:hAnsi="Arial" w:cs="Arial"/>
          <w:sz w:val="22"/>
          <w:szCs w:val="26"/>
        </w:rPr>
        <w:t xml:space="preserve"> lose anybody!</w:t>
      </w:r>
      <w:r>
        <w:rPr>
          <w:rFonts w:ascii="Arial" w:hAnsi="Arial" w:cs="Arial"/>
          <w:sz w:val="22"/>
          <w:szCs w:val="26"/>
        </w:rPr>
        <w:t xml:space="preserve"> </w:t>
      </w:r>
    </w:p>
    <w:p w:rsidR="00691116" w:rsidRDefault="00691116" w:rsidP="00691116">
      <w:pPr>
        <w:jc w:val="right"/>
        <w:rPr>
          <w:rFonts w:ascii="Arial" w:hAnsi="Arial" w:cs="Arial"/>
          <w:sz w:val="10"/>
          <w:szCs w:val="10"/>
        </w:rPr>
      </w:pPr>
    </w:p>
    <w:p w:rsidR="00E371E2" w:rsidRPr="00E371E2" w:rsidRDefault="00E371E2" w:rsidP="00691116">
      <w:pPr>
        <w:jc w:val="right"/>
        <w:rPr>
          <w:rFonts w:ascii="Arial" w:hAnsi="Arial" w:cs="Arial"/>
          <w:sz w:val="10"/>
          <w:szCs w:val="10"/>
        </w:rPr>
      </w:pPr>
    </w:p>
    <w:p w:rsidR="00691116" w:rsidRDefault="00691116" w:rsidP="00691116">
      <w:pPr>
        <w:jc w:val="right"/>
        <w:rPr>
          <w:rFonts w:ascii="Arial" w:hAnsi="Arial" w:cs="Arial"/>
          <w:sz w:val="18"/>
          <w:szCs w:val="18"/>
        </w:rPr>
      </w:pPr>
      <w:r>
        <w:rPr>
          <w:rFonts w:ascii="Arial" w:hAnsi="Arial" w:cs="Arial"/>
          <w:sz w:val="18"/>
          <w:szCs w:val="18"/>
        </w:rPr>
        <w:t>The Friday walkers</w:t>
      </w:r>
    </w:p>
    <w:p w:rsidR="00520245" w:rsidRDefault="000026A7" w:rsidP="00BC1BD6">
      <w:pPr>
        <w:rPr>
          <w:rFonts w:ascii="Arial" w:hAnsi="Arial" w:cs="Arial"/>
          <w:sz w:val="22"/>
          <w:szCs w:val="26"/>
        </w:rPr>
      </w:pPr>
      <w:r>
        <w:rPr>
          <w:rFonts w:ascii="Arial" w:hAnsi="Arial" w:cs="Arial"/>
          <w:sz w:val="22"/>
          <w:szCs w:val="26"/>
        </w:rPr>
        <w:t xml:space="preserve">   The numbers wanting to take part were such that Chris organised a second walk</w:t>
      </w:r>
      <w:r w:rsidR="00B7594F">
        <w:rPr>
          <w:rFonts w:ascii="Arial" w:hAnsi="Arial" w:cs="Arial"/>
          <w:sz w:val="22"/>
          <w:szCs w:val="26"/>
        </w:rPr>
        <w:t xml:space="preserve"> </w:t>
      </w:r>
      <w:r w:rsidR="008D2110">
        <w:rPr>
          <w:rFonts w:ascii="Arial" w:hAnsi="Arial" w:cs="Arial"/>
          <w:sz w:val="22"/>
          <w:szCs w:val="26"/>
        </w:rPr>
        <w:t>the following Monday</w:t>
      </w:r>
      <w:r w:rsidR="00B7594F">
        <w:rPr>
          <w:rFonts w:ascii="Arial" w:hAnsi="Arial" w:cs="Arial"/>
          <w:sz w:val="22"/>
          <w:szCs w:val="26"/>
        </w:rPr>
        <w:t>.</w:t>
      </w:r>
    </w:p>
    <w:p w:rsidR="00691116" w:rsidRPr="00E371E2" w:rsidRDefault="00691116" w:rsidP="00691116">
      <w:pPr>
        <w:jc w:val="right"/>
        <w:rPr>
          <w:rFonts w:ascii="Arial" w:hAnsi="Arial" w:cs="Arial"/>
          <w:sz w:val="10"/>
          <w:szCs w:val="10"/>
        </w:rPr>
      </w:pPr>
    </w:p>
    <w:p w:rsidR="00691116" w:rsidRPr="008D2110" w:rsidRDefault="008D2110" w:rsidP="008D2110">
      <w:pPr>
        <w:jc w:val="right"/>
        <w:rPr>
          <w:rFonts w:ascii="Arial" w:hAnsi="Arial" w:cs="Arial"/>
          <w:sz w:val="18"/>
          <w:szCs w:val="18"/>
        </w:rPr>
      </w:pPr>
      <w:r>
        <w:rPr>
          <w:rFonts w:ascii="Arial" w:hAnsi="Arial" w:cs="Arial"/>
          <w:sz w:val="18"/>
          <w:szCs w:val="18"/>
        </w:rPr>
        <w:t>The Monday walkers</w:t>
      </w:r>
    </w:p>
    <w:p w:rsidR="00B7594F" w:rsidRDefault="00B7594F" w:rsidP="00BC1BD6">
      <w:pPr>
        <w:rPr>
          <w:rFonts w:ascii="Arial" w:hAnsi="Arial" w:cs="Arial"/>
          <w:sz w:val="22"/>
          <w:szCs w:val="26"/>
        </w:rPr>
      </w:pPr>
      <w:r>
        <w:rPr>
          <w:rFonts w:ascii="Arial" w:hAnsi="Arial" w:cs="Arial"/>
          <w:sz w:val="22"/>
          <w:szCs w:val="26"/>
        </w:rPr>
        <w:lastRenderedPageBreak/>
        <w:t xml:space="preserve">   We started from the National Trust carpark at Tyntesfield House and walked to explore the rewilding of Watercress Farm</w:t>
      </w:r>
      <w:r w:rsidR="008D2110">
        <w:rPr>
          <w:rFonts w:ascii="Arial" w:hAnsi="Arial" w:cs="Arial"/>
          <w:sz w:val="22"/>
          <w:szCs w:val="26"/>
        </w:rPr>
        <w:t xml:space="preserve"> that now forms part of the Belmont organic farm</w:t>
      </w:r>
      <w:r>
        <w:rPr>
          <w:rFonts w:ascii="Arial" w:hAnsi="Arial" w:cs="Arial"/>
          <w:sz w:val="22"/>
          <w:szCs w:val="26"/>
        </w:rPr>
        <w:t xml:space="preserve">. </w:t>
      </w:r>
    </w:p>
    <w:p w:rsidR="00B7594F" w:rsidRDefault="00B7594F" w:rsidP="00BC1BD6">
      <w:pPr>
        <w:rPr>
          <w:rFonts w:ascii="Arial" w:hAnsi="Arial" w:cs="Arial"/>
          <w:sz w:val="22"/>
          <w:szCs w:val="26"/>
        </w:rPr>
      </w:pPr>
      <w:r>
        <w:rPr>
          <w:rFonts w:ascii="Arial" w:hAnsi="Arial" w:cs="Arial"/>
          <w:sz w:val="22"/>
          <w:szCs w:val="26"/>
        </w:rPr>
        <w:t xml:space="preserve">   The rewilding involves removing internal fences, rewetting fields and allowing animals to roam the area.</w:t>
      </w:r>
    </w:p>
    <w:p w:rsidR="00B7594F" w:rsidRDefault="00B7594F" w:rsidP="00BC1BD6">
      <w:pPr>
        <w:rPr>
          <w:rFonts w:ascii="Arial" w:hAnsi="Arial" w:cs="Arial"/>
          <w:sz w:val="22"/>
          <w:szCs w:val="26"/>
        </w:rPr>
      </w:pPr>
      <w:r>
        <w:rPr>
          <w:rFonts w:ascii="Arial" w:hAnsi="Arial" w:cs="Arial"/>
          <w:sz w:val="22"/>
          <w:szCs w:val="26"/>
        </w:rPr>
        <w:t xml:space="preserve">   We met pigs and cows and wondered at the drainage ponds recently created.</w:t>
      </w:r>
    </w:p>
    <w:p w:rsidR="008D2110" w:rsidRDefault="008D2110" w:rsidP="00BC1BD6">
      <w:pPr>
        <w:rPr>
          <w:rFonts w:ascii="Arial" w:hAnsi="Arial" w:cs="Arial"/>
          <w:sz w:val="22"/>
          <w:szCs w:val="26"/>
        </w:rPr>
      </w:pPr>
      <w:r>
        <w:rPr>
          <w:rFonts w:ascii="Arial" w:hAnsi="Arial" w:cs="Arial"/>
          <w:sz w:val="22"/>
          <w:szCs w:val="26"/>
        </w:rPr>
        <w:t xml:space="preserve">   After a walk of about 6km we arrived back at Tyntesfield for a welcome lunch.</w:t>
      </w:r>
    </w:p>
    <w:p w:rsidR="008D2110" w:rsidRPr="000026A7" w:rsidRDefault="008D2110" w:rsidP="00BC1BD6">
      <w:pPr>
        <w:rPr>
          <w:rFonts w:ascii="Arial" w:hAnsi="Arial" w:cs="Arial"/>
          <w:sz w:val="22"/>
          <w:szCs w:val="26"/>
        </w:rPr>
      </w:pPr>
      <w:r>
        <w:rPr>
          <w:rFonts w:ascii="Arial" w:hAnsi="Arial" w:cs="Arial"/>
          <w:sz w:val="22"/>
          <w:szCs w:val="26"/>
        </w:rPr>
        <w:t xml:space="preserve">  Chris will be organising another two walks next year in April and October so watch out for the emails inviting you to join us.</w:t>
      </w:r>
    </w:p>
    <w:p w:rsidR="00520245" w:rsidRDefault="00520245" w:rsidP="00BC1BD6">
      <w:pPr>
        <w:rPr>
          <w:rFonts w:ascii="Arial" w:hAnsi="Arial" w:cs="Arial"/>
          <w:b/>
          <w:i/>
          <w:color w:val="0070C0"/>
          <w:sz w:val="22"/>
          <w:szCs w:val="26"/>
        </w:rPr>
      </w:pPr>
    </w:p>
    <w:p w:rsidR="00520245" w:rsidRDefault="00520245" w:rsidP="00BC1BD6">
      <w:pPr>
        <w:rPr>
          <w:rFonts w:ascii="Arial" w:hAnsi="Arial" w:cs="Arial"/>
          <w:b/>
          <w:i/>
          <w:color w:val="0070C0"/>
          <w:sz w:val="22"/>
          <w:szCs w:val="26"/>
        </w:rPr>
      </w:pPr>
      <w:r>
        <w:rPr>
          <w:rFonts w:ascii="Arial" w:hAnsi="Arial" w:cs="Arial"/>
          <w:b/>
          <w:i/>
          <w:color w:val="0070C0"/>
          <w:sz w:val="22"/>
          <w:szCs w:val="26"/>
        </w:rPr>
        <w:t>OCTOBER PSA TESTING DAY</w:t>
      </w:r>
    </w:p>
    <w:p w:rsidR="00520245" w:rsidRDefault="00520245" w:rsidP="00BC1BD6">
      <w:pPr>
        <w:rPr>
          <w:rFonts w:ascii="Arial" w:hAnsi="Arial" w:cs="Arial"/>
          <w:b/>
          <w:i/>
          <w:color w:val="0070C0"/>
          <w:sz w:val="10"/>
          <w:szCs w:val="10"/>
        </w:rPr>
      </w:pPr>
    </w:p>
    <w:p w:rsidR="008D2110" w:rsidRPr="008D2110" w:rsidRDefault="00006CEA" w:rsidP="00BC1BD6">
      <w:pPr>
        <w:rPr>
          <w:rFonts w:ascii="Arial" w:hAnsi="Arial" w:cs="Arial"/>
          <w:b/>
          <w:i/>
          <w:color w:val="0070C0"/>
          <w:sz w:val="10"/>
          <w:szCs w:val="10"/>
        </w:rPr>
      </w:pPr>
      <w:r>
        <w:rPr>
          <w:rFonts w:ascii="Arial" w:hAnsi="Arial" w:cs="Arial"/>
          <w:b/>
          <w:i/>
          <w:noProof/>
          <w:color w:val="0070C0"/>
          <w:sz w:val="10"/>
          <w:szCs w:val="10"/>
          <w:lang w:eastAsia="en-GB"/>
        </w:rPr>
        <w:drawing>
          <wp:inline distT="0" distB="0" distL="0" distR="0">
            <wp:extent cx="2100580" cy="25469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99(2).jpg"/>
                    <pic:cNvPicPr/>
                  </pic:nvPicPr>
                  <pic:blipFill>
                    <a:blip r:embed="rId17">
                      <a:extLst>
                        <a:ext uri="{28A0092B-C50C-407E-A947-70E740481C1C}">
                          <a14:useLocalDpi xmlns:a14="http://schemas.microsoft.com/office/drawing/2010/main" val="0"/>
                        </a:ext>
                      </a:extLst>
                    </a:blip>
                    <a:stretch>
                      <a:fillRect/>
                    </a:stretch>
                  </pic:blipFill>
                  <pic:spPr>
                    <a:xfrm>
                      <a:off x="0" y="0"/>
                      <a:ext cx="2100580" cy="2546985"/>
                    </a:xfrm>
                    <a:prstGeom prst="rect">
                      <a:avLst/>
                    </a:prstGeom>
                  </pic:spPr>
                </pic:pic>
              </a:graphicData>
            </a:graphic>
          </wp:inline>
        </w:drawing>
      </w:r>
    </w:p>
    <w:p w:rsidR="00520245" w:rsidRPr="000A5220" w:rsidRDefault="00520245" w:rsidP="00BC1BD6">
      <w:pPr>
        <w:rPr>
          <w:rFonts w:ascii="Arial" w:hAnsi="Arial" w:cs="Arial"/>
          <w:color w:val="0070C0"/>
          <w:sz w:val="10"/>
          <w:szCs w:val="10"/>
        </w:rPr>
      </w:pPr>
    </w:p>
    <w:p w:rsidR="000A5220" w:rsidRPr="000A5220" w:rsidRDefault="000A5220" w:rsidP="00BC1BD6">
      <w:pPr>
        <w:rPr>
          <w:rFonts w:ascii="Arial" w:hAnsi="Arial" w:cs="Arial"/>
          <w:sz w:val="18"/>
          <w:szCs w:val="18"/>
        </w:rPr>
      </w:pPr>
      <w:r w:rsidRPr="000A5220">
        <w:rPr>
          <w:rFonts w:ascii="Arial" w:hAnsi="Arial" w:cs="Arial"/>
          <w:sz w:val="18"/>
          <w:szCs w:val="18"/>
        </w:rPr>
        <w:t>Our banner flag welcoming men to the PSA testing day</w:t>
      </w:r>
      <w:r w:rsidR="00570E98">
        <w:rPr>
          <w:rFonts w:ascii="Arial" w:hAnsi="Arial" w:cs="Arial"/>
          <w:sz w:val="18"/>
          <w:szCs w:val="18"/>
        </w:rPr>
        <w:t>.</w:t>
      </w:r>
    </w:p>
    <w:p w:rsidR="00520245" w:rsidRPr="00BB187B" w:rsidRDefault="00520245" w:rsidP="00BC1BD6">
      <w:pPr>
        <w:rPr>
          <w:rFonts w:ascii="Arial" w:hAnsi="Arial" w:cs="Arial"/>
          <w:sz w:val="10"/>
          <w:szCs w:val="10"/>
        </w:rPr>
      </w:pPr>
    </w:p>
    <w:p w:rsidR="00BB187B" w:rsidRPr="003A26A4" w:rsidRDefault="00BB187B" w:rsidP="00BB187B">
      <w:pPr>
        <w:ind w:left="250" w:hanging="250"/>
        <w:rPr>
          <w:rFonts w:ascii="Arial" w:eastAsia="Arial" w:hAnsi="Arial" w:cs="Arial"/>
          <w:i/>
          <w:sz w:val="22"/>
          <w:szCs w:val="22"/>
        </w:rPr>
      </w:pPr>
      <w:r w:rsidRPr="003A26A4">
        <w:rPr>
          <w:rFonts w:ascii="Arial" w:eastAsia="Arial" w:hAnsi="Arial" w:cs="Arial"/>
          <w:i/>
          <w:sz w:val="22"/>
          <w:szCs w:val="22"/>
        </w:rPr>
        <w:t>Thank you for your support!</w:t>
      </w:r>
    </w:p>
    <w:p w:rsidR="00BB187B" w:rsidRPr="003A26A4" w:rsidRDefault="00BB187B" w:rsidP="00BB187B">
      <w:pPr>
        <w:rPr>
          <w:rFonts w:ascii="Arial" w:eastAsia="Arial" w:hAnsi="Arial" w:cs="Arial"/>
          <w:sz w:val="22"/>
          <w:szCs w:val="22"/>
        </w:rPr>
      </w:pPr>
      <w:r w:rsidRPr="003A26A4">
        <w:rPr>
          <w:rFonts w:ascii="Arial" w:eastAsia="Arial" w:hAnsi="Arial" w:cs="Arial"/>
          <w:sz w:val="22"/>
          <w:szCs w:val="22"/>
        </w:rPr>
        <w:t>We are happy to report that on Saturday 14</w:t>
      </w:r>
      <w:r w:rsidRPr="003A26A4">
        <w:rPr>
          <w:rFonts w:ascii="Arial" w:eastAsia="Arial" w:hAnsi="Arial" w:cs="Arial"/>
          <w:sz w:val="22"/>
          <w:szCs w:val="22"/>
          <w:vertAlign w:val="superscript"/>
        </w:rPr>
        <w:t>th</w:t>
      </w:r>
      <w:r w:rsidRPr="003A26A4">
        <w:rPr>
          <w:rFonts w:ascii="Arial" w:eastAsia="Arial" w:hAnsi="Arial" w:cs="Arial"/>
          <w:sz w:val="22"/>
          <w:szCs w:val="22"/>
        </w:rPr>
        <w:t xml:space="preserve"> October 2023 Prospect hosted its first Prostate Cancer Awareness and PSA Testing event.  The event was held at The Rose Green Centre in Whitehall, east central Bristol.  </w:t>
      </w:r>
    </w:p>
    <w:p w:rsidR="00056E6F" w:rsidRDefault="00BB187B" w:rsidP="00BB187B">
      <w:pPr>
        <w:rPr>
          <w:rFonts w:ascii="Arial" w:eastAsia="Arial" w:hAnsi="Arial" w:cs="Arial"/>
          <w:sz w:val="22"/>
          <w:szCs w:val="22"/>
        </w:rPr>
      </w:pPr>
      <w:r>
        <w:rPr>
          <w:rFonts w:ascii="Arial" w:eastAsia="Arial" w:hAnsi="Arial" w:cs="Arial"/>
        </w:rPr>
        <w:t xml:space="preserve">   </w:t>
      </w:r>
      <w:r w:rsidRPr="003A26A4">
        <w:rPr>
          <w:rFonts w:ascii="Arial" w:eastAsia="Arial" w:hAnsi="Arial" w:cs="Arial"/>
          <w:sz w:val="22"/>
          <w:szCs w:val="22"/>
        </w:rPr>
        <w:t xml:space="preserve">Between </w:t>
      </w:r>
      <w:r w:rsidR="00666923">
        <w:rPr>
          <w:rFonts w:ascii="Arial" w:eastAsia="Arial" w:hAnsi="Arial" w:cs="Arial"/>
          <w:sz w:val="22"/>
          <w:szCs w:val="22"/>
        </w:rPr>
        <w:t>10am and 4pm</w:t>
      </w:r>
      <w:r w:rsidRPr="003A26A4">
        <w:rPr>
          <w:rFonts w:ascii="Arial" w:eastAsia="Arial" w:hAnsi="Arial" w:cs="Arial"/>
          <w:sz w:val="22"/>
          <w:szCs w:val="22"/>
        </w:rPr>
        <w:t xml:space="preserve"> over 160 men arrived to pre-allocated appointments for blood tests to be taken by two phlebotomists provided by Graham Fulford Charity Trust (GFCT). In addition, throughout the day men and their </w:t>
      </w:r>
      <w:r w:rsidRPr="003A26A4">
        <w:rPr>
          <w:rFonts w:ascii="Arial" w:eastAsia="Arial" w:hAnsi="Arial" w:cs="Arial"/>
          <w:sz w:val="22"/>
          <w:szCs w:val="22"/>
        </w:rPr>
        <w:lastRenderedPageBreak/>
        <w:t xml:space="preserve">partners had opportunities to attend stalls provided by Macmillan, Penny Brohn UK, </w:t>
      </w:r>
      <w:r w:rsidRPr="00056E6F">
        <w:rPr>
          <w:rFonts w:ascii="Arial" w:eastAsia="Arial" w:hAnsi="Arial" w:cs="Arial"/>
          <w:sz w:val="22"/>
          <w:szCs w:val="22"/>
        </w:rPr>
        <w:t>Diabetes UK and, of course, Prospect. There</w:t>
      </w:r>
      <w:r w:rsidRPr="003A26A4">
        <w:rPr>
          <w:rFonts w:ascii="Arial" w:eastAsia="Arial" w:hAnsi="Arial" w:cs="Arial"/>
          <w:sz w:val="22"/>
          <w:szCs w:val="22"/>
        </w:rPr>
        <w:t xml:space="preserve"> were also leaflets available </w:t>
      </w:r>
      <w:r w:rsidRPr="00056E6F">
        <w:rPr>
          <w:rFonts w:ascii="Arial" w:eastAsia="Arial" w:hAnsi="Arial" w:cs="Arial"/>
          <w:sz w:val="22"/>
          <w:szCs w:val="22"/>
        </w:rPr>
        <w:t xml:space="preserve">provided from Life Cycle and Artlift. </w:t>
      </w:r>
    </w:p>
    <w:p w:rsidR="00056E6F" w:rsidRDefault="00056E6F" w:rsidP="00BB187B">
      <w:pPr>
        <w:rPr>
          <w:rFonts w:ascii="Arial" w:eastAsia="Arial" w:hAnsi="Arial" w:cs="Arial"/>
          <w:sz w:val="22"/>
          <w:szCs w:val="22"/>
        </w:rPr>
      </w:pPr>
      <w:r>
        <w:rPr>
          <w:rFonts w:ascii="Arial" w:eastAsia="Arial" w:hAnsi="Arial" w:cs="Arial"/>
          <w:sz w:val="22"/>
          <w:szCs w:val="22"/>
        </w:rPr>
        <w:t xml:space="preserve">   </w:t>
      </w:r>
      <w:r w:rsidR="00BB187B" w:rsidRPr="00056E6F">
        <w:rPr>
          <w:rFonts w:ascii="Arial" w:eastAsia="Arial" w:hAnsi="Arial" w:cs="Arial"/>
          <w:sz w:val="22"/>
          <w:szCs w:val="22"/>
        </w:rPr>
        <w:t>Helping attendees to engage in these stalls, guiding them around the venue, and holding many constructive and informative conversations were our 30</w:t>
      </w:r>
      <w:r w:rsidR="00BB187B" w:rsidRPr="003A26A4">
        <w:rPr>
          <w:rFonts w:ascii="Arial" w:eastAsia="Arial" w:hAnsi="Arial" w:cs="Arial"/>
          <w:sz w:val="22"/>
          <w:szCs w:val="22"/>
        </w:rPr>
        <w:t xml:space="preserve"> volunteers, comprising the Prospect Committee, helpers from the Prospect membership and partners.  </w:t>
      </w:r>
    </w:p>
    <w:p w:rsidR="00056E6F" w:rsidRDefault="00056E6F" w:rsidP="00BB187B">
      <w:pPr>
        <w:rPr>
          <w:rFonts w:ascii="Arial" w:eastAsia="Arial" w:hAnsi="Arial" w:cs="Arial"/>
          <w:sz w:val="22"/>
          <w:szCs w:val="22"/>
        </w:rPr>
      </w:pPr>
      <w:r>
        <w:rPr>
          <w:rFonts w:ascii="Arial" w:eastAsia="Arial" w:hAnsi="Arial" w:cs="Arial"/>
          <w:sz w:val="22"/>
          <w:szCs w:val="22"/>
        </w:rPr>
        <w:t xml:space="preserve">   </w:t>
      </w:r>
      <w:r w:rsidR="00BB187B" w:rsidRPr="003A26A4">
        <w:rPr>
          <w:rFonts w:ascii="Arial" w:eastAsia="Arial" w:hAnsi="Arial" w:cs="Arial"/>
          <w:sz w:val="22"/>
          <w:szCs w:val="22"/>
        </w:rPr>
        <w:t xml:space="preserve">Light refreshments, in the form of a broad range of drinks and diverse snacks such as sandwiches, samosas and patties, were available throughout the event. </w:t>
      </w:r>
    </w:p>
    <w:p w:rsidR="00BB187B" w:rsidRPr="003A26A4" w:rsidRDefault="00056E6F" w:rsidP="00BB187B">
      <w:pPr>
        <w:rPr>
          <w:rFonts w:ascii="Arial" w:eastAsia="Arial" w:hAnsi="Arial" w:cs="Arial"/>
          <w:sz w:val="22"/>
          <w:szCs w:val="22"/>
        </w:rPr>
      </w:pPr>
      <w:r>
        <w:rPr>
          <w:rFonts w:ascii="Arial" w:eastAsia="Arial" w:hAnsi="Arial" w:cs="Arial"/>
          <w:sz w:val="22"/>
          <w:szCs w:val="22"/>
        </w:rPr>
        <w:t xml:space="preserve">   </w:t>
      </w:r>
      <w:r w:rsidR="00BB187B" w:rsidRPr="003A26A4">
        <w:rPr>
          <w:rFonts w:ascii="Arial" w:eastAsia="Arial" w:hAnsi="Arial" w:cs="Arial"/>
          <w:sz w:val="22"/>
          <w:szCs w:val="22"/>
        </w:rPr>
        <w:t xml:space="preserve">We were pleased that donations received on the day amounted to </w:t>
      </w:r>
      <w:r w:rsidR="00666923">
        <w:rPr>
          <w:rFonts w:ascii="Arial" w:eastAsia="Arial" w:hAnsi="Arial" w:cs="Arial"/>
          <w:sz w:val="22"/>
          <w:szCs w:val="22"/>
        </w:rPr>
        <w:t xml:space="preserve">over </w:t>
      </w:r>
      <w:r w:rsidR="00BB187B" w:rsidRPr="003A26A4">
        <w:rPr>
          <w:rFonts w:ascii="Arial" w:eastAsia="Arial" w:hAnsi="Arial" w:cs="Arial"/>
          <w:sz w:val="22"/>
          <w:szCs w:val="22"/>
        </w:rPr>
        <w:t>£403.</w:t>
      </w:r>
    </w:p>
    <w:p w:rsidR="00BB187B" w:rsidRPr="003A26A4" w:rsidRDefault="00BB187B" w:rsidP="00BB187B">
      <w:pPr>
        <w:rPr>
          <w:rFonts w:ascii="Arial" w:eastAsia="Arial" w:hAnsi="Arial" w:cs="Arial"/>
          <w:sz w:val="22"/>
          <w:szCs w:val="22"/>
        </w:rPr>
      </w:pPr>
      <w:r>
        <w:rPr>
          <w:rFonts w:ascii="Arial" w:eastAsia="Arial" w:hAnsi="Arial" w:cs="Arial"/>
        </w:rPr>
        <w:t xml:space="preserve">   </w:t>
      </w:r>
      <w:r w:rsidRPr="003A26A4">
        <w:rPr>
          <w:rFonts w:ascii="Arial" w:eastAsia="Arial" w:hAnsi="Arial" w:cs="Arial"/>
          <w:sz w:val="22"/>
          <w:szCs w:val="22"/>
        </w:rPr>
        <w:t xml:space="preserve">More information on the event will be provided in our next Prospect newsletter, after the feedback forms completed at the event and the GFCT results data are analysed. </w:t>
      </w:r>
    </w:p>
    <w:p w:rsidR="00BB187B" w:rsidRPr="003A26A4" w:rsidRDefault="00BB187B" w:rsidP="00BB187B">
      <w:pPr>
        <w:rPr>
          <w:rFonts w:ascii="Arial" w:eastAsia="Arial" w:hAnsi="Arial" w:cs="Arial"/>
          <w:sz w:val="22"/>
          <w:szCs w:val="22"/>
        </w:rPr>
      </w:pPr>
      <w:r>
        <w:rPr>
          <w:rFonts w:ascii="Arial" w:eastAsia="Arial" w:hAnsi="Arial" w:cs="Arial"/>
        </w:rPr>
        <w:t xml:space="preserve">   </w:t>
      </w:r>
      <w:r w:rsidRPr="003A26A4">
        <w:rPr>
          <w:rFonts w:ascii="Arial" w:eastAsia="Arial" w:hAnsi="Arial" w:cs="Arial"/>
          <w:sz w:val="22"/>
          <w:szCs w:val="22"/>
        </w:rPr>
        <w:t xml:space="preserve">Prospect acknowledges the generous funding received from Macmillan, who awarded a Support Grant, and </w:t>
      </w:r>
      <w:r w:rsidR="00666923">
        <w:rPr>
          <w:rFonts w:ascii="Arial" w:eastAsia="Arial" w:hAnsi="Arial" w:cs="Arial"/>
          <w:sz w:val="22"/>
          <w:szCs w:val="22"/>
        </w:rPr>
        <w:t xml:space="preserve">a </w:t>
      </w:r>
      <w:r w:rsidR="00645A2E">
        <w:rPr>
          <w:rFonts w:ascii="Arial" w:eastAsia="Arial" w:hAnsi="Arial" w:cs="Arial"/>
          <w:sz w:val="22"/>
          <w:szCs w:val="22"/>
        </w:rPr>
        <w:t>donation  from The Kendleshire Golf C</w:t>
      </w:r>
      <w:r w:rsidRPr="003A26A4">
        <w:rPr>
          <w:rFonts w:ascii="Arial" w:eastAsia="Arial" w:hAnsi="Arial" w:cs="Arial"/>
          <w:sz w:val="22"/>
          <w:szCs w:val="22"/>
        </w:rPr>
        <w:t xml:space="preserve">lub, without which the event would not have taken place. </w:t>
      </w:r>
    </w:p>
    <w:p w:rsidR="00BB187B" w:rsidRPr="00056E6F" w:rsidRDefault="00BB187B" w:rsidP="00BB187B">
      <w:pPr>
        <w:rPr>
          <w:rFonts w:ascii="Arial" w:eastAsia="Arial" w:hAnsi="Arial" w:cs="Arial"/>
          <w:sz w:val="22"/>
          <w:szCs w:val="22"/>
        </w:rPr>
      </w:pPr>
      <w:r>
        <w:rPr>
          <w:rFonts w:ascii="Arial" w:eastAsia="Arial" w:hAnsi="Arial" w:cs="Arial"/>
        </w:rPr>
        <w:t xml:space="preserve">   </w:t>
      </w:r>
      <w:r w:rsidRPr="003A26A4">
        <w:rPr>
          <w:rFonts w:ascii="Arial" w:eastAsia="Arial" w:hAnsi="Arial" w:cs="Arial"/>
          <w:sz w:val="22"/>
          <w:szCs w:val="22"/>
        </w:rPr>
        <w:t xml:space="preserve">The event was planned and organised by a working group comprising our Prospect members; Jeff Allen, Nigel Derrett, Mark Wilcox and Ray Westcott. </w:t>
      </w:r>
      <w:r w:rsidRPr="00056E6F">
        <w:rPr>
          <w:rFonts w:ascii="Arial" w:eastAsia="Arial" w:hAnsi="Arial" w:cs="Arial"/>
          <w:sz w:val="22"/>
          <w:szCs w:val="22"/>
        </w:rPr>
        <w:t>Thanks must also go to Sharon Allen and Carole Webb who worked all day in the kitchen preparing the light refreshments.</w:t>
      </w:r>
    </w:p>
    <w:p w:rsidR="00BB187B" w:rsidRDefault="00BB187B" w:rsidP="00BC1BD6">
      <w:pPr>
        <w:rPr>
          <w:rFonts w:ascii="Arial" w:hAnsi="Arial" w:cs="Arial"/>
          <w:b/>
          <w:i/>
          <w:color w:val="0070C0"/>
          <w:sz w:val="22"/>
          <w:szCs w:val="26"/>
        </w:rPr>
      </w:pPr>
    </w:p>
    <w:p w:rsidR="00B60C9E" w:rsidRDefault="00B60C9E" w:rsidP="00BC1BD6">
      <w:pPr>
        <w:rPr>
          <w:rFonts w:ascii="Arial" w:hAnsi="Arial" w:cs="Arial"/>
          <w:b/>
          <w:i/>
          <w:color w:val="0070C0"/>
          <w:sz w:val="22"/>
          <w:szCs w:val="26"/>
        </w:rPr>
      </w:pPr>
      <w:r>
        <w:rPr>
          <w:rFonts w:ascii="Arial" w:hAnsi="Arial" w:cs="Arial"/>
          <w:b/>
          <w:i/>
          <w:color w:val="0070C0"/>
          <w:sz w:val="22"/>
          <w:szCs w:val="26"/>
        </w:rPr>
        <w:t>2024 MEETING PROGRAMME</w:t>
      </w:r>
    </w:p>
    <w:p w:rsidR="00056E6F" w:rsidRPr="000D7DB0" w:rsidRDefault="00B60C9E" w:rsidP="00BC1BD6">
      <w:pPr>
        <w:rPr>
          <w:rFonts w:ascii="Arial" w:hAnsi="Arial" w:cs="Arial"/>
          <w:sz w:val="22"/>
          <w:szCs w:val="26"/>
        </w:rPr>
      </w:pPr>
      <w:r>
        <w:rPr>
          <w:rFonts w:ascii="Arial" w:hAnsi="Arial" w:cs="Arial"/>
          <w:sz w:val="22"/>
          <w:szCs w:val="26"/>
        </w:rPr>
        <w:t xml:space="preserve">The following is a list of </w:t>
      </w:r>
      <w:r w:rsidR="0056627E">
        <w:rPr>
          <w:rFonts w:ascii="Arial" w:hAnsi="Arial" w:cs="Arial"/>
          <w:sz w:val="22"/>
          <w:szCs w:val="26"/>
        </w:rPr>
        <w:t>Prospect’s</w:t>
      </w:r>
      <w:r>
        <w:rPr>
          <w:rFonts w:ascii="Arial" w:hAnsi="Arial" w:cs="Arial"/>
          <w:sz w:val="22"/>
          <w:szCs w:val="26"/>
        </w:rPr>
        <w:t xml:space="preserve"> planned meeting</w:t>
      </w:r>
      <w:r w:rsidR="0056627E">
        <w:rPr>
          <w:rFonts w:ascii="Arial" w:hAnsi="Arial" w:cs="Arial"/>
          <w:sz w:val="22"/>
          <w:szCs w:val="26"/>
        </w:rPr>
        <w:t>s</w:t>
      </w:r>
      <w:r>
        <w:rPr>
          <w:rFonts w:ascii="Arial" w:hAnsi="Arial" w:cs="Arial"/>
          <w:sz w:val="22"/>
          <w:szCs w:val="26"/>
        </w:rPr>
        <w:t xml:space="preserve"> </w:t>
      </w:r>
      <w:r w:rsidR="00056E6F">
        <w:rPr>
          <w:rFonts w:ascii="Arial" w:hAnsi="Arial" w:cs="Arial"/>
          <w:sz w:val="22"/>
          <w:szCs w:val="26"/>
        </w:rPr>
        <w:t xml:space="preserve">for </w:t>
      </w:r>
      <w:r w:rsidR="0056627E">
        <w:rPr>
          <w:rFonts w:ascii="Arial" w:hAnsi="Arial" w:cs="Arial"/>
          <w:sz w:val="22"/>
          <w:szCs w:val="26"/>
        </w:rPr>
        <w:t>next year.</w:t>
      </w:r>
      <w:r>
        <w:rPr>
          <w:rFonts w:ascii="Arial" w:hAnsi="Arial" w:cs="Arial"/>
          <w:sz w:val="22"/>
          <w:szCs w:val="26"/>
        </w:rPr>
        <w:t xml:space="preserve"> Please take time to note </w:t>
      </w:r>
      <w:r w:rsidR="0056627E">
        <w:rPr>
          <w:rFonts w:ascii="Arial" w:hAnsi="Arial" w:cs="Arial"/>
          <w:sz w:val="22"/>
          <w:szCs w:val="26"/>
        </w:rPr>
        <w:t>them</w:t>
      </w:r>
      <w:r>
        <w:rPr>
          <w:rFonts w:ascii="Arial" w:hAnsi="Arial" w:cs="Arial"/>
          <w:sz w:val="22"/>
          <w:szCs w:val="26"/>
        </w:rPr>
        <w:t xml:space="preserve"> in your diary </w:t>
      </w:r>
      <w:r w:rsidR="00056E6F">
        <w:rPr>
          <w:rFonts w:ascii="Arial" w:hAnsi="Arial" w:cs="Arial"/>
          <w:sz w:val="22"/>
          <w:szCs w:val="26"/>
        </w:rPr>
        <w:t xml:space="preserve">and a </w:t>
      </w:r>
      <w:r>
        <w:rPr>
          <w:rFonts w:ascii="Arial" w:hAnsi="Arial" w:cs="Arial"/>
          <w:sz w:val="22"/>
          <w:szCs w:val="26"/>
        </w:rPr>
        <w:t xml:space="preserve">programme card is </w:t>
      </w:r>
      <w:r w:rsidR="006D1678">
        <w:rPr>
          <w:rFonts w:ascii="Arial" w:hAnsi="Arial" w:cs="Arial"/>
          <w:sz w:val="22"/>
          <w:szCs w:val="26"/>
        </w:rPr>
        <w:t>included</w:t>
      </w:r>
      <w:r>
        <w:rPr>
          <w:rFonts w:ascii="Arial" w:hAnsi="Arial" w:cs="Arial"/>
          <w:sz w:val="22"/>
          <w:szCs w:val="26"/>
        </w:rPr>
        <w:t xml:space="preserve"> with this newsletter.</w:t>
      </w:r>
      <w:r w:rsidR="00006CEA">
        <w:rPr>
          <w:rFonts w:ascii="Arial" w:hAnsi="Arial" w:cs="Arial"/>
          <w:sz w:val="22"/>
          <w:szCs w:val="26"/>
        </w:rPr>
        <w:t xml:space="preserve"> </w:t>
      </w:r>
      <w:r w:rsidR="00056E6F">
        <w:rPr>
          <w:rFonts w:ascii="Arial" w:hAnsi="Arial" w:cs="Arial"/>
          <w:sz w:val="22"/>
          <w:szCs w:val="26"/>
        </w:rPr>
        <w:t>C</w:t>
      </w:r>
      <w:r>
        <w:rPr>
          <w:rFonts w:ascii="Arial" w:hAnsi="Arial" w:cs="Arial"/>
          <w:sz w:val="22"/>
          <w:szCs w:val="26"/>
        </w:rPr>
        <w:t xml:space="preserve">hanges </w:t>
      </w:r>
      <w:r w:rsidR="00F33F3E">
        <w:rPr>
          <w:rFonts w:ascii="Arial" w:hAnsi="Arial" w:cs="Arial"/>
          <w:sz w:val="22"/>
          <w:szCs w:val="26"/>
        </w:rPr>
        <w:t>might</w:t>
      </w:r>
      <w:r>
        <w:rPr>
          <w:rFonts w:ascii="Arial" w:hAnsi="Arial" w:cs="Arial"/>
          <w:sz w:val="22"/>
          <w:szCs w:val="26"/>
        </w:rPr>
        <w:t xml:space="preserve"> occur </w:t>
      </w:r>
      <w:r w:rsidR="00006CEA">
        <w:rPr>
          <w:rFonts w:ascii="Arial" w:hAnsi="Arial" w:cs="Arial"/>
          <w:sz w:val="22"/>
          <w:szCs w:val="26"/>
        </w:rPr>
        <w:t>so please</w:t>
      </w:r>
      <w:r>
        <w:rPr>
          <w:rFonts w:ascii="Arial" w:hAnsi="Arial" w:cs="Arial"/>
          <w:sz w:val="22"/>
          <w:szCs w:val="26"/>
        </w:rPr>
        <w:t xml:space="preserve"> check our </w:t>
      </w:r>
      <w:r w:rsidRPr="000D7DB0">
        <w:rPr>
          <w:rFonts w:ascii="Arial" w:hAnsi="Arial" w:cs="Arial"/>
          <w:sz w:val="22"/>
          <w:szCs w:val="26"/>
        </w:rPr>
        <w:lastRenderedPageBreak/>
        <w:t xml:space="preserve">website </w:t>
      </w:r>
      <w:r w:rsidR="00056E6F" w:rsidRPr="000D7DB0">
        <w:rPr>
          <w:rFonts w:ascii="Arial" w:hAnsi="Arial" w:cs="Arial"/>
          <w:sz w:val="22"/>
          <w:szCs w:val="26"/>
        </w:rPr>
        <w:t xml:space="preserve">closer to the dates </w:t>
      </w:r>
      <w:r w:rsidR="00A82EEF" w:rsidRPr="000D7DB0">
        <w:rPr>
          <w:rFonts w:ascii="Arial" w:hAnsi="Arial" w:cs="Arial"/>
          <w:sz w:val="22"/>
          <w:szCs w:val="26"/>
        </w:rPr>
        <w:t>for any alterations</w:t>
      </w:r>
      <w:r w:rsidR="00056E6F" w:rsidRPr="000D7DB0">
        <w:rPr>
          <w:rFonts w:ascii="Arial" w:hAnsi="Arial" w:cs="Arial"/>
          <w:sz w:val="22"/>
          <w:szCs w:val="26"/>
        </w:rPr>
        <w:t xml:space="preserve">. </w:t>
      </w:r>
    </w:p>
    <w:p w:rsidR="00B60C9E" w:rsidRPr="000D7DB0" w:rsidRDefault="00056E6F" w:rsidP="00BC1BD6">
      <w:pPr>
        <w:rPr>
          <w:rFonts w:ascii="Arial" w:hAnsi="Arial" w:cs="Arial"/>
          <w:sz w:val="22"/>
          <w:szCs w:val="26"/>
        </w:rPr>
      </w:pPr>
      <w:r w:rsidRPr="000D7DB0">
        <w:rPr>
          <w:rFonts w:ascii="Arial" w:hAnsi="Arial" w:cs="Arial"/>
          <w:sz w:val="22"/>
          <w:szCs w:val="26"/>
        </w:rPr>
        <w:t xml:space="preserve">   The</w:t>
      </w:r>
      <w:r w:rsidR="001C45E1" w:rsidRPr="000D7DB0">
        <w:rPr>
          <w:rFonts w:ascii="Arial" w:hAnsi="Arial" w:cs="Arial"/>
          <w:sz w:val="22"/>
          <w:szCs w:val="26"/>
        </w:rPr>
        <w:t xml:space="preserve"> programme is as follows:</w:t>
      </w:r>
    </w:p>
    <w:p w:rsidR="0056627E" w:rsidRPr="000D7DB0" w:rsidRDefault="0056627E" w:rsidP="0056627E">
      <w:pPr>
        <w:rPr>
          <w:rFonts w:ascii="Arial" w:hAnsi="Arial" w:cs="Arial"/>
          <w:i/>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On the first Thursday of each month we hold coffee mornings between 10am and noon at Penny Brohn Bristol Cancer Help Centre, Chapel Pill Lane, BS20 0HH to discuss experiences of prostate cancer treatment.</w:t>
      </w:r>
    </w:p>
    <w:p w:rsidR="0056627E" w:rsidRPr="000D7DB0" w:rsidRDefault="0056627E" w:rsidP="0056627E">
      <w:pPr>
        <w:rPr>
          <w:rFonts w:ascii="Arial" w:hAnsi="Arial" w:cs="Arial"/>
          <w:i/>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Similarly on the third Tuesday of each month we hold afternoon meetings between 2pm and 4pm at the Macmillan Centre on the Southmead Hospital site.</w:t>
      </w:r>
    </w:p>
    <w:p w:rsidR="0056627E" w:rsidRPr="000D7DB0" w:rsidRDefault="0056627E" w:rsidP="0056627E">
      <w:pPr>
        <w:rPr>
          <w:rFonts w:ascii="Arial" w:hAnsi="Arial" w:cs="Arial"/>
          <w:i/>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 xml:space="preserve">BAWA meetings are usually held at 7pm on a weekday at Bristol Aerospace Welfare Association (BAWA) Southmead Road Filton Bristol BS34 7RG. The meetings are followed by a buffet and informal discussion and finish at about 9.30pm. </w:t>
      </w:r>
    </w:p>
    <w:p w:rsidR="0056627E" w:rsidRPr="000D7DB0" w:rsidRDefault="0056627E" w:rsidP="0056627E">
      <w:pPr>
        <w:rPr>
          <w:rFonts w:ascii="Arial" w:hAnsi="Arial" w:cs="Arial"/>
          <w:i/>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Family and friends are always welcome to all of our meetings.</w:t>
      </w:r>
    </w:p>
    <w:p w:rsidR="0056627E" w:rsidRPr="000D7DB0" w:rsidRDefault="0056627E" w:rsidP="0056627E">
      <w:pPr>
        <w:rPr>
          <w:rFonts w:ascii="Arial" w:hAnsi="Arial" w:cs="Arial"/>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Thursday 11 January – Committee meeting</w:t>
      </w:r>
    </w:p>
    <w:p w:rsidR="0056627E" w:rsidRPr="000D7DB0" w:rsidRDefault="0056627E" w:rsidP="0056627E">
      <w:pPr>
        <w:rPr>
          <w:rFonts w:ascii="Arial" w:hAnsi="Arial" w:cs="Arial"/>
          <w:i/>
          <w:sz w:val="20"/>
          <w:szCs w:val="20"/>
        </w:rPr>
      </w:pPr>
      <w:r w:rsidRPr="000D7DB0">
        <w:rPr>
          <w:rFonts w:ascii="Arial" w:hAnsi="Arial" w:cs="Arial"/>
          <w:i/>
          <w:sz w:val="20"/>
          <w:szCs w:val="20"/>
        </w:rPr>
        <w:t>Tuesday 23 January – BAWA meeting with a speaker</w:t>
      </w:r>
    </w:p>
    <w:p w:rsidR="0056627E" w:rsidRPr="000D7DB0" w:rsidRDefault="0056627E" w:rsidP="0056627E">
      <w:pPr>
        <w:rPr>
          <w:rFonts w:ascii="Arial" w:hAnsi="Arial" w:cs="Arial"/>
          <w:i/>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Monday 11 March – BAWA informal meeting</w:t>
      </w:r>
    </w:p>
    <w:p w:rsidR="0056627E" w:rsidRPr="000D7DB0" w:rsidRDefault="0056627E" w:rsidP="0056627E">
      <w:pPr>
        <w:rPr>
          <w:rFonts w:ascii="Arial" w:hAnsi="Arial" w:cs="Arial"/>
          <w:i/>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Thursday 11 April – Committee meeting</w:t>
      </w:r>
    </w:p>
    <w:p w:rsidR="0056627E" w:rsidRPr="000D7DB0" w:rsidRDefault="0056627E" w:rsidP="0056627E">
      <w:pPr>
        <w:rPr>
          <w:rFonts w:ascii="Arial" w:hAnsi="Arial" w:cs="Arial"/>
          <w:i/>
          <w:sz w:val="20"/>
          <w:szCs w:val="20"/>
        </w:rPr>
      </w:pPr>
      <w:r w:rsidRPr="000D7DB0">
        <w:rPr>
          <w:rFonts w:ascii="Arial" w:hAnsi="Arial" w:cs="Arial"/>
          <w:i/>
          <w:sz w:val="20"/>
          <w:szCs w:val="20"/>
        </w:rPr>
        <w:t>Friday 19 April – Spring walk and lunch</w:t>
      </w:r>
    </w:p>
    <w:p w:rsidR="0056627E" w:rsidRPr="000D7DB0" w:rsidRDefault="0056627E" w:rsidP="0056627E">
      <w:pPr>
        <w:rPr>
          <w:rFonts w:ascii="Arial" w:hAnsi="Arial" w:cs="Arial"/>
          <w:i/>
          <w:sz w:val="20"/>
          <w:szCs w:val="20"/>
        </w:rPr>
      </w:pPr>
      <w:r w:rsidRPr="000D7DB0">
        <w:rPr>
          <w:rFonts w:ascii="Arial" w:hAnsi="Arial" w:cs="Arial"/>
          <w:i/>
          <w:sz w:val="20"/>
          <w:szCs w:val="20"/>
        </w:rPr>
        <w:t>Tuesday 23 April – Our AGM at BAWA with a speaker</w:t>
      </w:r>
    </w:p>
    <w:p w:rsidR="0056627E" w:rsidRPr="000D7DB0" w:rsidRDefault="0056627E" w:rsidP="0056627E">
      <w:pPr>
        <w:rPr>
          <w:rFonts w:ascii="Arial" w:hAnsi="Arial" w:cs="Arial"/>
          <w:i/>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Friday 10 May – Tour of Bristol Botanic Gardens &amp; lunch</w:t>
      </w:r>
    </w:p>
    <w:p w:rsidR="0056627E" w:rsidRPr="000D7DB0" w:rsidRDefault="0056627E" w:rsidP="0056627E">
      <w:pPr>
        <w:rPr>
          <w:rFonts w:ascii="Arial" w:hAnsi="Arial" w:cs="Arial"/>
          <w:i/>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Friday 28 June – Bristol docks walk and lunch</w:t>
      </w:r>
    </w:p>
    <w:p w:rsidR="0056627E" w:rsidRPr="000D7DB0" w:rsidRDefault="0056627E" w:rsidP="0056627E">
      <w:pPr>
        <w:rPr>
          <w:rFonts w:ascii="Arial" w:hAnsi="Arial" w:cs="Arial"/>
          <w:i/>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Tuesday 23 July – Penny Brohn day event with lunch</w:t>
      </w:r>
    </w:p>
    <w:p w:rsidR="0056627E" w:rsidRPr="000D7DB0" w:rsidRDefault="0056627E" w:rsidP="0056627E">
      <w:pPr>
        <w:rPr>
          <w:rFonts w:ascii="Arial" w:hAnsi="Arial" w:cs="Arial"/>
          <w:i/>
          <w:sz w:val="20"/>
          <w:szCs w:val="20"/>
        </w:rPr>
      </w:pPr>
      <w:r w:rsidRPr="000D7DB0">
        <w:rPr>
          <w:rFonts w:ascii="Arial" w:hAnsi="Arial" w:cs="Arial"/>
          <w:i/>
          <w:sz w:val="20"/>
          <w:szCs w:val="20"/>
        </w:rPr>
        <w:t>Thursday 25 July – Committee meeting</w:t>
      </w:r>
    </w:p>
    <w:p w:rsidR="0056627E" w:rsidRPr="000D7DB0" w:rsidRDefault="0056627E" w:rsidP="0056627E">
      <w:pPr>
        <w:rPr>
          <w:rFonts w:ascii="Arial" w:hAnsi="Arial" w:cs="Arial"/>
          <w:i/>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Tuesday 10 September – BAWA informal meeting</w:t>
      </w:r>
    </w:p>
    <w:p w:rsidR="0056627E" w:rsidRPr="000D7DB0" w:rsidRDefault="0056627E" w:rsidP="0056627E">
      <w:pPr>
        <w:rPr>
          <w:rFonts w:ascii="Arial" w:hAnsi="Arial" w:cs="Arial"/>
          <w:i/>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 xml:space="preserve">Friday 11 October – Autumn walk and lunch </w:t>
      </w:r>
    </w:p>
    <w:p w:rsidR="0056627E" w:rsidRPr="000D7DB0" w:rsidRDefault="0056627E" w:rsidP="0056627E">
      <w:pPr>
        <w:rPr>
          <w:rFonts w:ascii="Arial" w:hAnsi="Arial" w:cs="Arial"/>
          <w:i/>
          <w:sz w:val="20"/>
          <w:szCs w:val="20"/>
        </w:rPr>
      </w:pPr>
      <w:r w:rsidRPr="000D7DB0">
        <w:rPr>
          <w:rFonts w:ascii="Arial" w:hAnsi="Arial" w:cs="Arial"/>
          <w:i/>
          <w:sz w:val="20"/>
          <w:szCs w:val="20"/>
        </w:rPr>
        <w:t>Thursday 24 October – Committee meeting</w:t>
      </w:r>
    </w:p>
    <w:p w:rsidR="0056627E" w:rsidRPr="000D7DB0" w:rsidRDefault="0056627E" w:rsidP="0056627E">
      <w:pPr>
        <w:rPr>
          <w:rFonts w:ascii="Arial" w:hAnsi="Arial" w:cs="Arial"/>
          <w:i/>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Monday 11 November – BAWA meeting with a speaker</w:t>
      </w:r>
    </w:p>
    <w:p w:rsidR="0056627E" w:rsidRPr="000D7DB0" w:rsidRDefault="0056627E" w:rsidP="0056627E">
      <w:pPr>
        <w:rPr>
          <w:rFonts w:ascii="Arial" w:hAnsi="Arial" w:cs="Arial"/>
          <w:i/>
          <w:sz w:val="10"/>
          <w:szCs w:val="10"/>
        </w:rPr>
      </w:pPr>
    </w:p>
    <w:p w:rsidR="0056627E" w:rsidRPr="000D7DB0" w:rsidRDefault="0056627E" w:rsidP="0056627E">
      <w:pPr>
        <w:rPr>
          <w:rFonts w:ascii="Arial" w:hAnsi="Arial" w:cs="Arial"/>
          <w:i/>
          <w:sz w:val="20"/>
          <w:szCs w:val="20"/>
        </w:rPr>
      </w:pPr>
      <w:r w:rsidRPr="000D7DB0">
        <w:rPr>
          <w:rFonts w:ascii="Arial" w:hAnsi="Arial" w:cs="Arial"/>
          <w:i/>
          <w:sz w:val="20"/>
          <w:szCs w:val="20"/>
        </w:rPr>
        <w:t>December – Christmas lunch</w:t>
      </w:r>
    </w:p>
    <w:p w:rsidR="008809B7" w:rsidRDefault="008809B7" w:rsidP="008809B7">
      <w:pPr>
        <w:rPr>
          <w:rFonts w:ascii="Arial" w:hAnsi="Arial" w:cs="Arial"/>
          <w:b/>
          <w:i/>
          <w:color w:val="0070C0"/>
          <w:sz w:val="22"/>
          <w:szCs w:val="26"/>
        </w:rPr>
      </w:pPr>
      <w:r>
        <w:rPr>
          <w:rFonts w:ascii="Arial" w:hAnsi="Arial" w:cs="Arial"/>
          <w:b/>
          <w:i/>
          <w:color w:val="0070C0"/>
          <w:sz w:val="22"/>
          <w:szCs w:val="26"/>
        </w:rPr>
        <w:lastRenderedPageBreak/>
        <w:t>PROSPECT QUESTIONNAIRE</w:t>
      </w:r>
    </w:p>
    <w:p w:rsidR="008809B7" w:rsidRDefault="008809B7" w:rsidP="008809B7">
      <w:pPr>
        <w:rPr>
          <w:rFonts w:ascii="Arial" w:hAnsi="Arial" w:cs="Arial"/>
          <w:bCs/>
          <w:sz w:val="22"/>
          <w:szCs w:val="22"/>
          <w:lang w:val="en-US"/>
        </w:rPr>
      </w:pPr>
      <w:r>
        <w:rPr>
          <w:rFonts w:ascii="Arial" w:hAnsi="Arial" w:cs="Arial"/>
          <w:bCs/>
          <w:sz w:val="22"/>
          <w:szCs w:val="22"/>
          <w:lang w:val="en-US"/>
        </w:rPr>
        <w:t xml:space="preserve">Early in </w:t>
      </w:r>
      <w:r w:rsidRPr="008809B7">
        <w:rPr>
          <w:rFonts w:ascii="Arial" w:hAnsi="Arial" w:cs="Arial"/>
          <w:bCs/>
          <w:sz w:val="22"/>
          <w:szCs w:val="22"/>
          <w:lang w:val="en-US"/>
        </w:rPr>
        <w:t>2023 the Prospect Committee agreed for Jeff Allen to gather data that would help inform Prospect’s future planning and development.</w:t>
      </w:r>
    </w:p>
    <w:p w:rsidR="008809B7" w:rsidRDefault="008809B7" w:rsidP="008809B7">
      <w:pPr>
        <w:rPr>
          <w:rFonts w:ascii="Arial" w:hAnsi="Arial" w:cs="Arial"/>
          <w:bCs/>
          <w:sz w:val="22"/>
          <w:szCs w:val="22"/>
          <w:lang w:val="en-US"/>
        </w:rPr>
      </w:pPr>
      <w:r w:rsidRPr="008809B7">
        <w:rPr>
          <w:rFonts w:ascii="Arial" w:hAnsi="Arial" w:cs="Arial"/>
          <w:bCs/>
          <w:sz w:val="22"/>
          <w:szCs w:val="22"/>
          <w:lang w:val="en-US"/>
        </w:rPr>
        <w:t xml:space="preserve">   A pilot questionnaire was run during the Prospect coffee morning at Penny </w:t>
      </w:r>
      <w:proofErr w:type="spellStart"/>
      <w:r w:rsidRPr="008809B7">
        <w:rPr>
          <w:rFonts w:ascii="Arial" w:hAnsi="Arial" w:cs="Arial"/>
          <w:bCs/>
          <w:sz w:val="22"/>
          <w:szCs w:val="22"/>
          <w:lang w:val="en-US"/>
        </w:rPr>
        <w:t>Brohn</w:t>
      </w:r>
      <w:proofErr w:type="spellEnd"/>
      <w:r w:rsidRPr="008809B7">
        <w:rPr>
          <w:rFonts w:ascii="Arial" w:hAnsi="Arial" w:cs="Arial"/>
          <w:bCs/>
          <w:sz w:val="22"/>
          <w:szCs w:val="22"/>
          <w:lang w:val="en-US"/>
        </w:rPr>
        <w:t xml:space="preserve"> on</w:t>
      </w:r>
      <w:r w:rsidRPr="00533AF4">
        <w:rPr>
          <w:rFonts w:cstheme="minorHAnsi"/>
          <w:bCs/>
          <w:szCs w:val="20"/>
          <w:lang w:val="en-US"/>
        </w:rPr>
        <w:t xml:space="preserve"> </w:t>
      </w:r>
      <w:r w:rsidRPr="008809B7">
        <w:rPr>
          <w:rFonts w:ascii="Arial" w:hAnsi="Arial" w:cs="Arial"/>
          <w:bCs/>
          <w:sz w:val="22"/>
          <w:szCs w:val="22"/>
          <w:lang w:val="en-US"/>
        </w:rPr>
        <w:t>Thursday 2 February.  During this pilot session about 35 attendees provided important initial feedback by completing 22 forms, highlighting the need to include the wider membership.  The pilot form was used as a template and modified before canvassing the 227</w:t>
      </w:r>
      <w:r w:rsidRPr="008809B7">
        <w:rPr>
          <w:rFonts w:ascii="Arial" w:hAnsi="Arial" w:cs="Arial"/>
          <w:b/>
          <w:bCs/>
          <w:sz w:val="22"/>
          <w:szCs w:val="22"/>
          <w:lang w:val="en-US"/>
        </w:rPr>
        <w:t xml:space="preserve"> </w:t>
      </w:r>
      <w:r w:rsidRPr="008809B7">
        <w:rPr>
          <w:rFonts w:ascii="Arial" w:hAnsi="Arial" w:cs="Arial"/>
          <w:bCs/>
          <w:sz w:val="22"/>
          <w:szCs w:val="22"/>
          <w:lang w:val="en-US"/>
        </w:rPr>
        <w:t>members and friends on the Prospect database.</w:t>
      </w:r>
    </w:p>
    <w:p w:rsidR="008809B7" w:rsidRPr="008809B7" w:rsidRDefault="008809B7" w:rsidP="008809B7">
      <w:pPr>
        <w:rPr>
          <w:rFonts w:ascii="Arial" w:hAnsi="Arial" w:cs="Arial"/>
          <w:bCs/>
          <w:sz w:val="22"/>
          <w:szCs w:val="22"/>
          <w:lang w:val="en-US"/>
        </w:rPr>
      </w:pPr>
      <w:r>
        <w:rPr>
          <w:rFonts w:ascii="Arial" w:hAnsi="Arial" w:cs="Arial"/>
          <w:bCs/>
          <w:sz w:val="22"/>
          <w:szCs w:val="22"/>
          <w:lang w:val="en-US"/>
        </w:rPr>
        <w:t xml:space="preserve">   The results of the questionnaire are included on a separate sheet enclosed with this newsletter.</w:t>
      </w:r>
      <w:r w:rsidRPr="008809B7">
        <w:rPr>
          <w:rFonts w:ascii="Arial" w:hAnsi="Arial" w:cs="Arial"/>
          <w:bCs/>
          <w:sz w:val="22"/>
          <w:szCs w:val="22"/>
          <w:lang w:val="en-US"/>
        </w:rPr>
        <w:t xml:space="preserve">   </w:t>
      </w:r>
    </w:p>
    <w:p w:rsidR="008809B7" w:rsidRDefault="008809B7" w:rsidP="00BB187B">
      <w:pPr>
        <w:rPr>
          <w:rFonts w:ascii="Arial" w:hAnsi="Arial" w:cs="Arial"/>
          <w:b/>
          <w:i/>
          <w:color w:val="0070C0"/>
          <w:sz w:val="22"/>
          <w:szCs w:val="26"/>
        </w:rPr>
      </w:pPr>
    </w:p>
    <w:p w:rsidR="00BB187B" w:rsidRDefault="00BB187B" w:rsidP="00BB187B">
      <w:pPr>
        <w:rPr>
          <w:rFonts w:ascii="Arial" w:hAnsi="Arial" w:cs="Arial"/>
          <w:b/>
          <w:i/>
          <w:color w:val="0070C0"/>
          <w:sz w:val="22"/>
          <w:szCs w:val="26"/>
        </w:rPr>
      </w:pPr>
      <w:r>
        <w:rPr>
          <w:rFonts w:ascii="Arial" w:hAnsi="Arial" w:cs="Arial"/>
          <w:b/>
          <w:i/>
          <w:color w:val="0070C0"/>
          <w:sz w:val="22"/>
          <w:szCs w:val="26"/>
        </w:rPr>
        <w:t>MEMBERSHIP RENEWALS</w:t>
      </w:r>
    </w:p>
    <w:p w:rsidR="00BB187B" w:rsidRDefault="00BB187B" w:rsidP="00BB187B">
      <w:pPr>
        <w:rPr>
          <w:rFonts w:ascii="Arial" w:hAnsi="Arial" w:cs="Arial"/>
          <w:sz w:val="22"/>
          <w:szCs w:val="26"/>
        </w:rPr>
      </w:pPr>
      <w:r>
        <w:rPr>
          <w:rFonts w:ascii="Arial" w:hAnsi="Arial" w:cs="Arial"/>
          <w:sz w:val="22"/>
          <w:szCs w:val="26"/>
        </w:rPr>
        <w:t xml:space="preserve">November is the month when we hope all of our members will renew their membership of Prospect. </w:t>
      </w:r>
      <w:r w:rsidR="00D44EDD">
        <w:rPr>
          <w:rFonts w:ascii="Arial" w:hAnsi="Arial" w:cs="Arial"/>
          <w:sz w:val="22"/>
          <w:szCs w:val="26"/>
        </w:rPr>
        <w:t>Perhaps</w:t>
      </w:r>
      <w:r>
        <w:rPr>
          <w:rFonts w:ascii="Arial" w:hAnsi="Arial" w:cs="Arial"/>
          <w:sz w:val="22"/>
          <w:szCs w:val="26"/>
        </w:rPr>
        <w:t xml:space="preserve"> some of our friends will join for the first time in recognition of the work we do in promoting mens health. </w:t>
      </w:r>
    </w:p>
    <w:p w:rsidR="00BB187B" w:rsidRDefault="00BB187B" w:rsidP="00BB187B">
      <w:pPr>
        <w:rPr>
          <w:rFonts w:ascii="Arial" w:hAnsi="Arial" w:cs="Arial"/>
          <w:sz w:val="22"/>
          <w:szCs w:val="26"/>
        </w:rPr>
      </w:pPr>
      <w:r>
        <w:rPr>
          <w:rFonts w:ascii="Arial" w:hAnsi="Arial" w:cs="Arial"/>
          <w:sz w:val="22"/>
          <w:szCs w:val="26"/>
        </w:rPr>
        <w:t xml:space="preserve">   As a voluntary organisation we do not receive any outside funding and rely on the generosity of our members, friends and local organisations to provide the money we need to operate each year</w:t>
      </w:r>
      <w:r w:rsidR="00BB2D7C">
        <w:rPr>
          <w:rFonts w:ascii="Arial" w:hAnsi="Arial" w:cs="Arial"/>
          <w:sz w:val="22"/>
          <w:szCs w:val="26"/>
        </w:rPr>
        <w:t xml:space="preserve"> which</w:t>
      </w:r>
      <w:r>
        <w:rPr>
          <w:rFonts w:ascii="Arial" w:hAnsi="Arial" w:cs="Arial"/>
          <w:sz w:val="22"/>
          <w:szCs w:val="26"/>
        </w:rPr>
        <w:t xml:space="preserve"> is about £4,000.</w:t>
      </w:r>
    </w:p>
    <w:p w:rsidR="00BB187B" w:rsidRDefault="00BB187B" w:rsidP="00BB187B">
      <w:pPr>
        <w:rPr>
          <w:rFonts w:ascii="Arial" w:hAnsi="Arial" w:cs="Arial"/>
          <w:sz w:val="22"/>
          <w:szCs w:val="26"/>
        </w:rPr>
      </w:pPr>
      <w:r>
        <w:rPr>
          <w:rFonts w:ascii="Arial" w:hAnsi="Arial" w:cs="Arial"/>
          <w:sz w:val="22"/>
          <w:szCs w:val="26"/>
        </w:rPr>
        <w:t xml:space="preserve">   </w:t>
      </w:r>
      <w:r w:rsidR="00515CDA">
        <w:rPr>
          <w:rFonts w:ascii="Arial" w:hAnsi="Arial" w:cs="Arial"/>
          <w:sz w:val="22"/>
          <w:szCs w:val="26"/>
        </w:rPr>
        <w:t>Previously</w:t>
      </w:r>
      <w:r>
        <w:rPr>
          <w:rFonts w:ascii="Arial" w:hAnsi="Arial" w:cs="Arial"/>
          <w:sz w:val="22"/>
          <w:szCs w:val="26"/>
        </w:rPr>
        <w:t xml:space="preserve"> we have sent out a personalised renewal form with </w:t>
      </w:r>
      <w:r w:rsidR="00515CDA">
        <w:rPr>
          <w:rFonts w:ascii="Arial" w:hAnsi="Arial" w:cs="Arial"/>
          <w:sz w:val="22"/>
          <w:szCs w:val="26"/>
        </w:rPr>
        <w:t xml:space="preserve">our </w:t>
      </w:r>
      <w:r>
        <w:rPr>
          <w:rFonts w:ascii="Arial" w:hAnsi="Arial" w:cs="Arial"/>
          <w:sz w:val="22"/>
          <w:szCs w:val="26"/>
        </w:rPr>
        <w:t>newsletter. However this year our printers have been franking and posting out our newsletters to save time and money</w:t>
      </w:r>
      <w:r w:rsidR="00515CDA">
        <w:rPr>
          <w:rFonts w:ascii="Arial" w:hAnsi="Arial" w:cs="Arial"/>
          <w:sz w:val="22"/>
          <w:szCs w:val="26"/>
        </w:rPr>
        <w:t xml:space="preserve"> s</w:t>
      </w:r>
      <w:r>
        <w:rPr>
          <w:rFonts w:ascii="Arial" w:hAnsi="Arial" w:cs="Arial"/>
          <w:sz w:val="22"/>
          <w:szCs w:val="26"/>
        </w:rPr>
        <w:t>o we cannot include a personalised renewal form</w:t>
      </w:r>
      <w:r w:rsidR="00BB2D7C">
        <w:rPr>
          <w:rFonts w:ascii="Arial" w:hAnsi="Arial" w:cs="Arial"/>
          <w:sz w:val="22"/>
          <w:szCs w:val="26"/>
        </w:rPr>
        <w:t xml:space="preserve"> with this newsletter</w:t>
      </w:r>
      <w:r>
        <w:rPr>
          <w:rFonts w:ascii="Arial" w:hAnsi="Arial" w:cs="Arial"/>
          <w:sz w:val="22"/>
          <w:szCs w:val="26"/>
        </w:rPr>
        <w:t>.</w:t>
      </w:r>
    </w:p>
    <w:p w:rsidR="00BB187B" w:rsidRDefault="00BB187B" w:rsidP="00BB187B">
      <w:pPr>
        <w:rPr>
          <w:rFonts w:ascii="Arial" w:hAnsi="Arial" w:cs="Arial"/>
          <w:sz w:val="22"/>
          <w:szCs w:val="26"/>
        </w:rPr>
      </w:pPr>
      <w:r>
        <w:rPr>
          <w:rFonts w:ascii="Arial" w:hAnsi="Arial" w:cs="Arial"/>
          <w:sz w:val="22"/>
          <w:szCs w:val="26"/>
        </w:rPr>
        <w:t xml:space="preserve">   </w:t>
      </w:r>
      <w:r w:rsidR="00BB2D7C">
        <w:rPr>
          <w:rFonts w:ascii="Arial" w:hAnsi="Arial" w:cs="Arial"/>
          <w:sz w:val="22"/>
          <w:szCs w:val="26"/>
        </w:rPr>
        <w:t>You will now receive a renewal email</w:t>
      </w:r>
      <w:r>
        <w:rPr>
          <w:rFonts w:ascii="Arial" w:hAnsi="Arial" w:cs="Arial"/>
          <w:sz w:val="22"/>
          <w:szCs w:val="26"/>
        </w:rPr>
        <w:t xml:space="preserve"> asking </w:t>
      </w:r>
      <w:r w:rsidR="00995168">
        <w:rPr>
          <w:rFonts w:ascii="Arial" w:hAnsi="Arial" w:cs="Arial"/>
          <w:sz w:val="22"/>
          <w:szCs w:val="26"/>
        </w:rPr>
        <w:t>you</w:t>
      </w:r>
      <w:r>
        <w:rPr>
          <w:rFonts w:ascii="Arial" w:hAnsi="Arial" w:cs="Arial"/>
          <w:sz w:val="22"/>
          <w:szCs w:val="26"/>
        </w:rPr>
        <w:t xml:space="preserve"> to </w:t>
      </w:r>
      <w:r w:rsidR="00BB2D7C">
        <w:rPr>
          <w:rFonts w:ascii="Arial" w:hAnsi="Arial" w:cs="Arial"/>
          <w:sz w:val="22"/>
          <w:szCs w:val="26"/>
        </w:rPr>
        <w:t>re-join</w:t>
      </w:r>
      <w:r>
        <w:rPr>
          <w:rFonts w:ascii="Arial" w:hAnsi="Arial" w:cs="Arial"/>
          <w:sz w:val="22"/>
          <w:szCs w:val="26"/>
        </w:rPr>
        <w:t xml:space="preserve"> us and </w:t>
      </w:r>
      <w:r w:rsidR="00BB2D7C">
        <w:rPr>
          <w:rFonts w:ascii="Arial" w:hAnsi="Arial" w:cs="Arial"/>
          <w:sz w:val="22"/>
          <w:szCs w:val="26"/>
        </w:rPr>
        <w:t xml:space="preserve">only </w:t>
      </w:r>
      <w:r>
        <w:rPr>
          <w:rFonts w:ascii="Arial" w:hAnsi="Arial" w:cs="Arial"/>
          <w:sz w:val="22"/>
          <w:szCs w:val="26"/>
        </w:rPr>
        <w:t>complete a new membership form attached to the email</w:t>
      </w:r>
      <w:r w:rsidR="00995168">
        <w:rPr>
          <w:rFonts w:ascii="Arial" w:hAnsi="Arial" w:cs="Arial"/>
          <w:sz w:val="22"/>
          <w:szCs w:val="26"/>
        </w:rPr>
        <w:t xml:space="preserve"> if your details have changed</w:t>
      </w:r>
      <w:r>
        <w:rPr>
          <w:rFonts w:ascii="Arial" w:hAnsi="Arial" w:cs="Arial"/>
          <w:sz w:val="22"/>
          <w:szCs w:val="26"/>
        </w:rPr>
        <w:t>.</w:t>
      </w:r>
    </w:p>
    <w:p w:rsidR="00BB187B" w:rsidRDefault="00BB187B" w:rsidP="00BB187B">
      <w:pPr>
        <w:rPr>
          <w:rFonts w:ascii="Arial" w:hAnsi="Arial" w:cs="Arial"/>
          <w:sz w:val="22"/>
          <w:szCs w:val="26"/>
        </w:rPr>
      </w:pPr>
      <w:r>
        <w:rPr>
          <w:rFonts w:ascii="Arial" w:hAnsi="Arial" w:cs="Arial"/>
          <w:sz w:val="22"/>
          <w:szCs w:val="26"/>
        </w:rPr>
        <w:t xml:space="preserve">   This form should be sent to Robert Bennett, our membership secretary, at his home address printed on the top of the form. </w:t>
      </w:r>
    </w:p>
    <w:p w:rsidR="00BB187B" w:rsidRDefault="00BB187B" w:rsidP="00BB187B">
      <w:pPr>
        <w:rPr>
          <w:rFonts w:ascii="Arial" w:hAnsi="Arial" w:cs="Arial"/>
          <w:sz w:val="22"/>
          <w:szCs w:val="26"/>
        </w:rPr>
      </w:pPr>
      <w:r>
        <w:rPr>
          <w:rFonts w:ascii="Arial" w:hAnsi="Arial" w:cs="Arial"/>
          <w:sz w:val="22"/>
          <w:szCs w:val="26"/>
        </w:rPr>
        <w:lastRenderedPageBreak/>
        <w:t xml:space="preserve">   We </w:t>
      </w:r>
      <w:r w:rsidR="00995168">
        <w:rPr>
          <w:rFonts w:ascii="Arial" w:hAnsi="Arial" w:cs="Arial"/>
          <w:sz w:val="22"/>
          <w:szCs w:val="26"/>
        </w:rPr>
        <w:t xml:space="preserve">hope </w:t>
      </w:r>
      <w:r>
        <w:rPr>
          <w:rFonts w:ascii="Arial" w:hAnsi="Arial" w:cs="Arial"/>
          <w:sz w:val="22"/>
          <w:szCs w:val="26"/>
        </w:rPr>
        <w:t>you</w:t>
      </w:r>
      <w:r w:rsidR="00995168">
        <w:rPr>
          <w:rFonts w:ascii="Arial" w:hAnsi="Arial" w:cs="Arial"/>
          <w:sz w:val="22"/>
          <w:szCs w:val="26"/>
        </w:rPr>
        <w:t xml:space="preserve"> will</w:t>
      </w:r>
      <w:r>
        <w:rPr>
          <w:rFonts w:ascii="Arial" w:hAnsi="Arial" w:cs="Arial"/>
          <w:sz w:val="22"/>
          <w:szCs w:val="26"/>
        </w:rPr>
        <w:t xml:space="preserve"> pay your membership subscription by bank transfer and bank details are given on the </w:t>
      </w:r>
      <w:r w:rsidR="00995168">
        <w:rPr>
          <w:rFonts w:ascii="Arial" w:hAnsi="Arial" w:cs="Arial"/>
          <w:sz w:val="22"/>
          <w:szCs w:val="26"/>
        </w:rPr>
        <w:t xml:space="preserve">membership </w:t>
      </w:r>
      <w:r>
        <w:rPr>
          <w:rFonts w:ascii="Arial" w:hAnsi="Arial" w:cs="Arial"/>
          <w:sz w:val="22"/>
          <w:szCs w:val="26"/>
        </w:rPr>
        <w:t>form</w:t>
      </w:r>
      <w:r w:rsidR="00BB2D7C">
        <w:rPr>
          <w:rFonts w:ascii="Arial" w:hAnsi="Arial" w:cs="Arial"/>
          <w:sz w:val="22"/>
          <w:szCs w:val="26"/>
        </w:rPr>
        <w:t xml:space="preserve"> and email</w:t>
      </w:r>
      <w:r>
        <w:rPr>
          <w:rFonts w:ascii="Arial" w:hAnsi="Arial" w:cs="Arial"/>
          <w:sz w:val="22"/>
          <w:szCs w:val="26"/>
        </w:rPr>
        <w:t xml:space="preserve">. Alternatively send Robert a cheque or </w:t>
      </w:r>
      <w:r w:rsidR="00995168">
        <w:rPr>
          <w:rFonts w:ascii="Arial" w:hAnsi="Arial" w:cs="Arial"/>
          <w:sz w:val="22"/>
          <w:szCs w:val="26"/>
        </w:rPr>
        <w:t xml:space="preserve">bank </w:t>
      </w:r>
      <w:r>
        <w:rPr>
          <w:rFonts w:ascii="Arial" w:hAnsi="Arial" w:cs="Arial"/>
          <w:sz w:val="22"/>
          <w:szCs w:val="26"/>
        </w:rPr>
        <w:t xml:space="preserve">notes. </w:t>
      </w:r>
    </w:p>
    <w:p w:rsidR="00BB187B" w:rsidRDefault="00BB187B" w:rsidP="00BB187B">
      <w:pPr>
        <w:rPr>
          <w:rFonts w:ascii="Arial" w:hAnsi="Arial" w:cs="Arial"/>
          <w:sz w:val="22"/>
          <w:szCs w:val="26"/>
        </w:rPr>
      </w:pPr>
      <w:r>
        <w:rPr>
          <w:rFonts w:ascii="Arial" w:hAnsi="Arial" w:cs="Arial"/>
          <w:sz w:val="22"/>
          <w:szCs w:val="26"/>
        </w:rPr>
        <w:t xml:space="preserve">   If you do not receive a membership email this is because you have recently joined us and your membership will continue to November in 2024.</w:t>
      </w:r>
    </w:p>
    <w:p w:rsidR="00BB187B" w:rsidRPr="00B60C9E" w:rsidRDefault="00BB187B" w:rsidP="00BC1BD6">
      <w:pPr>
        <w:rPr>
          <w:rFonts w:ascii="Arial" w:hAnsi="Arial" w:cs="Arial"/>
          <w:sz w:val="22"/>
          <w:szCs w:val="26"/>
        </w:rPr>
      </w:pPr>
    </w:p>
    <w:p w:rsidR="00C766EA" w:rsidRDefault="00C766EA" w:rsidP="00BC1BD6">
      <w:pPr>
        <w:rPr>
          <w:rFonts w:ascii="Arial" w:hAnsi="Arial" w:cs="Arial"/>
          <w:b/>
          <w:i/>
          <w:color w:val="0070C0"/>
          <w:sz w:val="22"/>
          <w:szCs w:val="26"/>
        </w:rPr>
      </w:pPr>
      <w:r>
        <w:rPr>
          <w:rFonts w:ascii="Arial" w:hAnsi="Arial" w:cs="Arial"/>
          <w:b/>
          <w:i/>
          <w:color w:val="0070C0"/>
          <w:sz w:val="22"/>
          <w:szCs w:val="26"/>
        </w:rPr>
        <w:t>NUCLEAR DRUG TREATMENT</w:t>
      </w:r>
    </w:p>
    <w:p w:rsidR="001616C8" w:rsidRPr="000D7DB0" w:rsidRDefault="001616C8" w:rsidP="007E1836">
      <w:pPr>
        <w:rPr>
          <w:rFonts w:ascii="Arial" w:hAnsi="Arial" w:cs="Arial"/>
          <w:sz w:val="22"/>
          <w:szCs w:val="22"/>
          <w:lang w:eastAsia="en-GB"/>
        </w:rPr>
      </w:pPr>
      <w:r w:rsidRPr="000D7DB0">
        <w:rPr>
          <w:rFonts w:ascii="Arial" w:hAnsi="Arial" w:cs="Arial"/>
          <w:sz w:val="22"/>
          <w:szCs w:val="22"/>
          <w:lang w:eastAsia="en-GB"/>
        </w:rPr>
        <w:t xml:space="preserve">In </w:t>
      </w:r>
      <w:r w:rsidR="00905C98" w:rsidRPr="000D7DB0">
        <w:rPr>
          <w:rFonts w:ascii="Arial" w:hAnsi="Arial" w:cs="Arial"/>
          <w:sz w:val="22"/>
          <w:szCs w:val="22"/>
          <w:lang w:eastAsia="en-GB"/>
        </w:rPr>
        <w:t>our spring newsletter we wrote about Theranostic Treatment and Lutetium PSMA therapy</w:t>
      </w:r>
      <w:r w:rsidR="00363C53" w:rsidRPr="000D7DB0">
        <w:rPr>
          <w:rFonts w:ascii="Arial" w:hAnsi="Arial" w:cs="Arial"/>
          <w:sz w:val="22"/>
          <w:szCs w:val="22"/>
          <w:lang w:eastAsia="en-GB"/>
        </w:rPr>
        <w:t xml:space="preserve">. More on this therapy was written in </w:t>
      </w:r>
      <w:r w:rsidRPr="000D7DB0">
        <w:rPr>
          <w:rFonts w:ascii="Arial" w:hAnsi="Arial" w:cs="Arial"/>
          <w:sz w:val="22"/>
          <w:szCs w:val="22"/>
          <w:lang w:eastAsia="en-GB"/>
        </w:rPr>
        <w:t xml:space="preserve">September </w:t>
      </w:r>
      <w:r w:rsidR="00363C53" w:rsidRPr="000D7DB0">
        <w:rPr>
          <w:rFonts w:ascii="Arial" w:hAnsi="Arial" w:cs="Arial"/>
          <w:sz w:val="22"/>
          <w:szCs w:val="22"/>
          <w:lang w:eastAsia="en-GB"/>
        </w:rPr>
        <w:t xml:space="preserve">by </w:t>
      </w:r>
      <w:r w:rsidRPr="000D7DB0">
        <w:rPr>
          <w:rFonts w:ascii="Arial" w:hAnsi="Arial" w:cs="Arial"/>
          <w:sz w:val="22"/>
          <w:szCs w:val="22"/>
          <w:lang w:eastAsia="en-GB"/>
        </w:rPr>
        <w:t>Eleanor Hayward</w:t>
      </w:r>
      <w:r w:rsidR="00A82EEF" w:rsidRPr="000D7DB0">
        <w:rPr>
          <w:rFonts w:ascii="Arial" w:hAnsi="Arial" w:cs="Arial"/>
          <w:sz w:val="22"/>
          <w:szCs w:val="22"/>
          <w:lang w:eastAsia="en-GB"/>
        </w:rPr>
        <w:t>,</w:t>
      </w:r>
      <w:r w:rsidRPr="000D7DB0">
        <w:rPr>
          <w:rFonts w:ascii="Arial" w:hAnsi="Arial" w:cs="Arial"/>
          <w:sz w:val="22"/>
          <w:szCs w:val="22"/>
          <w:lang w:eastAsia="en-GB"/>
        </w:rPr>
        <w:t xml:space="preserve"> health correspondent in The Times</w:t>
      </w:r>
      <w:r w:rsidR="00363C53" w:rsidRPr="000D7DB0">
        <w:rPr>
          <w:rFonts w:ascii="Arial" w:hAnsi="Arial" w:cs="Arial"/>
          <w:sz w:val="22"/>
          <w:szCs w:val="22"/>
          <w:lang w:eastAsia="en-GB"/>
        </w:rPr>
        <w:t>. She</w:t>
      </w:r>
      <w:r w:rsidRPr="000D7DB0">
        <w:rPr>
          <w:rFonts w:ascii="Arial" w:hAnsi="Arial" w:cs="Arial"/>
          <w:sz w:val="22"/>
          <w:szCs w:val="22"/>
          <w:lang w:eastAsia="en-GB"/>
        </w:rPr>
        <w:t xml:space="preserve"> wrote:</w:t>
      </w:r>
    </w:p>
    <w:p w:rsidR="007E1836" w:rsidRPr="000D7DB0" w:rsidRDefault="00995168" w:rsidP="007E1836">
      <w:pPr>
        <w:rPr>
          <w:rFonts w:ascii="Arial" w:hAnsi="Arial" w:cs="Arial"/>
          <w:sz w:val="22"/>
          <w:szCs w:val="22"/>
          <w:lang w:eastAsia="en-GB"/>
        </w:rPr>
      </w:pPr>
      <w:r w:rsidRPr="000D7DB0">
        <w:rPr>
          <w:rFonts w:ascii="Arial" w:hAnsi="Arial" w:cs="Arial"/>
          <w:noProof/>
          <w:sz w:val="22"/>
          <w:szCs w:val="22"/>
          <w:shd w:val="clear" w:color="auto" w:fill="FFFFFF"/>
          <w:lang w:eastAsia="en-GB"/>
        </w:rPr>
        <w:drawing>
          <wp:anchor distT="0" distB="0" distL="114300" distR="114300" simplePos="0" relativeHeight="251660288" behindDoc="1" locked="0" layoutInCell="1" allowOverlap="1" wp14:anchorId="77F8F529" wp14:editId="24E22294">
            <wp:simplePos x="0" y="0"/>
            <wp:positionH relativeFrom="column">
              <wp:posOffset>1282700</wp:posOffset>
            </wp:positionH>
            <wp:positionV relativeFrom="paragraph">
              <wp:posOffset>699770</wp:posOffset>
            </wp:positionV>
            <wp:extent cx="3034030" cy="1694815"/>
            <wp:effectExtent l="0" t="0" r="0" b="635"/>
            <wp:wrapTight wrapText="bothSides">
              <wp:wrapPolygon edited="0">
                <wp:start x="0" y="0"/>
                <wp:lineTo x="0" y="21365"/>
                <wp:lineTo x="21428" y="21365"/>
                <wp:lineTo x="214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jpg"/>
                    <pic:cNvPicPr/>
                  </pic:nvPicPr>
                  <pic:blipFill>
                    <a:blip r:embed="rId18">
                      <a:extLst>
                        <a:ext uri="{28A0092B-C50C-407E-A947-70E740481C1C}">
                          <a14:useLocalDpi xmlns:a14="http://schemas.microsoft.com/office/drawing/2010/main" val="0"/>
                        </a:ext>
                      </a:extLst>
                    </a:blip>
                    <a:stretch>
                      <a:fillRect/>
                    </a:stretch>
                  </pic:blipFill>
                  <pic:spPr>
                    <a:xfrm>
                      <a:off x="0" y="0"/>
                      <a:ext cx="3034030" cy="1694815"/>
                    </a:xfrm>
                    <a:prstGeom prst="rect">
                      <a:avLst/>
                    </a:prstGeom>
                  </pic:spPr>
                </pic:pic>
              </a:graphicData>
            </a:graphic>
            <wp14:sizeRelH relativeFrom="page">
              <wp14:pctWidth>0</wp14:pctWidth>
            </wp14:sizeRelH>
            <wp14:sizeRelV relativeFrom="page">
              <wp14:pctHeight>0</wp14:pctHeight>
            </wp14:sizeRelV>
          </wp:anchor>
        </w:drawing>
      </w:r>
      <w:r w:rsidR="001616C8" w:rsidRPr="000D7DB0">
        <w:rPr>
          <w:rFonts w:ascii="Arial" w:hAnsi="Arial" w:cs="Arial"/>
          <w:sz w:val="22"/>
          <w:szCs w:val="22"/>
          <w:lang w:eastAsia="en-GB"/>
        </w:rPr>
        <w:t xml:space="preserve">   </w:t>
      </w:r>
      <w:r w:rsidR="00431E10" w:rsidRPr="000D7DB0">
        <w:rPr>
          <w:rFonts w:ascii="Arial" w:hAnsi="Arial" w:cs="Arial"/>
          <w:sz w:val="22"/>
          <w:szCs w:val="22"/>
          <w:lang w:eastAsia="en-GB"/>
        </w:rPr>
        <w:t>“</w:t>
      </w:r>
      <w:r w:rsidR="007E1836" w:rsidRPr="000D7DB0">
        <w:rPr>
          <w:rFonts w:ascii="Arial" w:hAnsi="Arial" w:cs="Arial"/>
          <w:sz w:val="22"/>
          <w:szCs w:val="22"/>
          <w:lang w:eastAsia="en-GB"/>
        </w:rPr>
        <w:t xml:space="preserve">Thousands of men each year stand to benefit from a revolutionary prostate cancer drug that marks the beginning of a </w:t>
      </w:r>
      <w:r w:rsidR="00E53EB8" w:rsidRPr="000D7DB0">
        <w:rPr>
          <w:rFonts w:ascii="Arial" w:hAnsi="Arial" w:cs="Arial"/>
          <w:sz w:val="22"/>
          <w:szCs w:val="22"/>
          <w:lang w:eastAsia="en-GB"/>
        </w:rPr>
        <w:t>‘new era of cancer therapy’</w:t>
      </w:r>
      <w:r w:rsidR="007E1836" w:rsidRPr="000D7DB0">
        <w:rPr>
          <w:rFonts w:ascii="Arial" w:hAnsi="Arial" w:cs="Arial"/>
          <w:sz w:val="22"/>
          <w:szCs w:val="22"/>
          <w:lang w:eastAsia="en-GB"/>
        </w:rPr>
        <w:t>.</w:t>
      </w:r>
    </w:p>
    <w:p w:rsidR="003E3C17" w:rsidRPr="000D7DB0" w:rsidRDefault="00C40A9F" w:rsidP="007E1836">
      <w:pPr>
        <w:rPr>
          <w:rFonts w:ascii="Arial" w:hAnsi="Arial" w:cs="Arial"/>
          <w:sz w:val="22"/>
          <w:szCs w:val="22"/>
          <w:lang w:eastAsia="en-GB"/>
        </w:rPr>
      </w:pPr>
      <w:r w:rsidRPr="000D7DB0">
        <w:rPr>
          <w:rFonts w:ascii="Arial" w:hAnsi="Arial" w:cs="Arial"/>
          <w:sz w:val="22"/>
          <w:szCs w:val="22"/>
          <w:lang w:eastAsia="en-GB"/>
        </w:rPr>
        <w:t xml:space="preserve">   </w:t>
      </w:r>
      <w:r w:rsidR="00431E10" w:rsidRPr="000D7DB0">
        <w:rPr>
          <w:rFonts w:ascii="Arial" w:hAnsi="Arial" w:cs="Arial"/>
          <w:sz w:val="22"/>
          <w:szCs w:val="22"/>
          <w:lang w:eastAsia="en-GB"/>
        </w:rPr>
        <w:t>“</w:t>
      </w:r>
      <w:r w:rsidR="007E1836" w:rsidRPr="000D7DB0">
        <w:rPr>
          <w:rFonts w:ascii="Arial" w:hAnsi="Arial" w:cs="Arial"/>
          <w:sz w:val="22"/>
          <w:szCs w:val="22"/>
          <w:lang w:eastAsia="en-GB"/>
        </w:rPr>
        <w:t>The drug, called Lu-PSMA, is delivered vi</w:t>
      </w:r>
      <w:r w:rsidR="00E53EB8" w:rsidRPr="000D7DB0">
        <w:rPr>
          <w:rFonts w:ascii="Arial" w:hAnsi="Arial" w:cs="Arial"/>
          <w:sz w:val="22"/>
          <w:szCs w:val="22"/>
          <w:lang w:eastAsia="en-GB"/>
        </w:rPr>
        <w:t>a an intravenous drip and then ‘seeks and destroys’</w:t>
      </w:r>
      <w:r w:rsidR="007E1836" w:rsidRPr="000D7DB0">
        <w:rPr>
          <w:rFonts w:ascii="Arial" w:hAnsi="Arial" w:cs="Arial"/>
          <w:sz w:val="22"/>
          <w:szCs w:val="22"/>
          <w:lang w:eastAsia="en-GB"/>
        </w:rPr>
        <w:t xml:space="preserve"> tumours by targeting the cancer</w:t>
      </w:r>
      <w:r w:rsidR="00BB2D7C" w:rsidRPr="000D7DB0">
        <w:rPr>
          <w:rFonts w:ascii="Arial" w:hAnsi="Arial" w:cs="Arial"/>
          <w:sz w:val="22"/>
          <w:szCs w:val="22"/>
          <w:lang w:eastAsia="en-GB"/>
        </w:rPr>
        <w:t xml:space="preserve"> </w:t>
      </w:r>
      <w:r w:rsidR="007E1836" w:rsidRPr="000D7DB0">
        <w:rPr>
          <w:rFonts w:ascii="Arial" w:hAnsi="Arial" w:cs="Arial"/>
          <w:sz w:val="22"/>
          <w:szCs w:val="22"/>
          <w:lang w:eastAsia="en-GB"/>
        </w:rPr>
        <w:t xml:space="preserve">with radioactive </w:t>
      </w:r>
    </w:p>
    <w:p w:rsidR="00F33F3E" w:rsidRPr="000D7DB0" w:rsidRDefault="007E1836" w:rsidP="007E1836">
      <w:pPr>
        <w:rPr>
          <w:rFonts w:ascii="Arial" w:hAnsi="Arial" w:cs="Arial"/>
          <w:sz w:val="22"/>
          <w:szCs w:val="22"/>
          <w:lang w:eastAsia="en-GB"/>
        </w:rPr>
      </w:pPr>
      <w:r w:rsidRPr="000D7DB0">
        <w:rPr>
          <w:rFonts w:ascii="Arial" w:hAnsi="Arial" w:cs="Arial"/>
          <w:sz w:val="22"/>
          <w:szCs w:val="22"/>
          <w:lang w:eastAsia="en-GB"/>
        </w:rPr>
        <w:t xml:space="preserve">chemicals from inside the </w:t>
      </w:r>
      <w:r w:rsidR="00F33F3E" w:rsidRPr="000D7DB0">
        <w:rPr>
          <w:rFonts w:ascii="Arial" w:hAnsi="Arial" w:cs="Arial"/>
          <w:sz w:val="22"/>
          <w:szCs w:val="22"/>
          <w:lang w:eastAsia="en-GB"/>
        </w:rPr>
        <w:t>body. It</w:t>
      </w:r>
      <w:r w:rsidRPr="000D7DB0">
        <w:rPr>
          <w:rFonts w:ascii="Arial" w:hAnsi="Arial" w:cs="Arial"/>
          <w:sz w:val="22"/>
          <w:szCs w:val="22"/>
          <w:lang w:eastAsia="en-GB"/>
        </w:rPr>
        <w:t xml:space="preserve"> </w:t>
      </w:r>
      <w:r w:rsidR="00E53EB8" w:rsidRPr="000D7DB0">
        <w:rPr>
          <w:rFonts w:ascii="Arial" w:hAnsi="Arial" w:cs="Arial"/>
          <w:sz w:val="22"/>
          <w:szCs w:val="22"/>
          <w:lang w:eastAsia="en-GB"/>
        </w:rPr>
        <w:t>is the first of a new class of ‘nuclear medicine’ treatment.”</w:t>
      </w:r>
    </w:p>
    <w:p w:rsidR="007E1836" w:rsidRPr="000D7DB0" w:rsidRDefault="00F33F3E" w:rsidP="007E1836">
      <w:pPr>
        <w:rPr>
          <w:rFonts w:ascii="Arial" w:hAnsi="Arial" w:cs="Arial"/>
          <w:sz w:val="22"/>
          <w:szCs w:val="22"/>
          <w:lang w:eastAsia="en-GB"/>
        </w:rPr>
      </w:pPr>
      <w:r w:rsidRPr="000D7DB0">
        <w:rPr>
          <w:rFonts w:ascii="Arial" w:hAnsi="Arial" w:cs="Arial"/>
          <w:sz w:val="22"/>
          <w:szCs w:val="22"/>
          <w:lang w:eastAsia="en-GB"/>
        </w:rPr>
        <w:t xml:space="preserve">   </w:t>
      </w:r>
      <w:r w:rsidR="007E1836" w:rsidRPr="000D7DB0">
        <w:rPr>
          <w:rFonts w:ascii="Arial" w:hAnsi="Arial" w:cs="Arial"/>
          <w:sz w:val="22"/>
          <w:szCs w:val="22"/>
          <w:lang w:eastAsia="en-GB"/>
        </w:rPr>
        <w:t>Scientists told The Times that successful trial results had paved the way for similar drugs to be used in other cancers including breast, lung and pancreatic tumours.</w:t>
      </w:r>
    </w:p>
    <w:p w:rsidR="007E1836" w:rsidRDefault="00C40A9F" w:rsidP="007E1836">
      <w:pPr>
        <w:rPr>
          <w:rFonts w:ascii="Arial" w:hAnsi="Arial" w:cs="Arial"/>
          <w:color w:val="333333"/>
          <w:sz w:val="22"/>
          <w:szCs w:val="22"/>
          <w:lang w:eastAsia="en-GB"/>
        </w:rPr>
      </w:pPr>
      <w:r w:rsidRPr="000D7DB0">
        <w:rPr>
          <w:rFonts w:ascii="Arial" w:hAnsi="Arial" w:cs="Arial"/>
          <w:sz w:val="22"/>
          <w:szCs w:val="22"/>
          <w:lang w:eastAsia="en-GB"/>
        </w:rPr>
        <w:t xml:space="preserve">   </w:t>
      </w:r>
      <w:r w:rsidR="007E1836" w:rsidRPr="000D7DB0">
        <w:rPr>
          <w:rFonts w:ascii="Arial" w:hAnsi="Arial" w:cs="Arial"/>
          <w:sz w:val="22"/>
          <w:szCs w:val="22"/>
          <w:lang w:eastAsia="en-GB"/>
        </w:rPr>
        <w:t>Because the drug only binds to cancer cells, healthy tissue is spared, so patients avoid the brutal side-effects from other treatments such as chemotherapy and radiotherapy</w:t>
      </w:r>
      <w:r w:rsidR="007E1836" w:rsidRPr="006B1BC4">
        <w:rPr>
          <w:rFonts w:ascii="Arial" w:hAnsi="Arial" w:cs="Arial"/>
          <w:color w:val="333333"/>
          <w:sz w:val="22"/>
          <w:szCs w:val="22"/>
          <w:lang w:eastAsia="en-GB"/>
        </w:rPr>
        <w:t>.</w:t>
      </w:r>
    </w:p>
    <w:p w:rsidR="00515CDA" w:rsidRPr="006B1BC4" w:rsidRDefault="00515CDA" w:rsidP="007E1836">
      <w:pPr>
        <w:rPr>
          <w:rFonts w:ascii="Arial" w:hAnsi="Arial" w:cs="Arial"/>
          <w:color w:val="333333"/>
          <w:sz w:val="22"/>
          <w:szCs w:val="22"/>
          <w:lang w:eastAsia="en-GB"/>
        </w:rPr>
      </w:pPr>
    </w:p>
    <w:p w:rsidR="00431E10" w:rsidRDefault="00431E10" w:rsidP="00BC1BD6">
      <w:pPr>
        <w:rPr>
          <w:rFonts w:ascii="Arial" w:hAnsi="Arial" w:cs="Arial"/>
          <w:b/>
          <w:i/>
          <w:color w:val="0070C0"/>
          <w:sz w:val="22"/>
          <w:szCs w:val="26"/>
        </w:rPr>
      </w:pPr>
      <w:r>
        <w:rPr>
          <w:rFonts w:ascii="Arial" w:hAnsi="Arial" w:cs="Arial"/>
          <w:b/>
          <w:i/>
          <w:color w:val="0070C0"/>
          <w:sz w:val="22"/>
          <w:szCs w:val="26"/>
        </w:rPr>
        <w:t>THE VISION TRIAL</w:t>
      </w:r>
    </w:p>
    <w:p w:rsidR="009879DE" w:rsidRDefault="00BB2D7C" w:rsidP="00BC1BD6">
      <w:pPr>
        <w:rPr>
          <w:rFonts w:ascii="Arial" w:hAnsi="Arial" w:cs="Arial"/>
          <w:sz w:val="22"/>
          <w:szCs w:val="22"/>
          <w:shd w:val="clear" w:color="auto" w:fill="FFFFFF"/>
        </w:rPr>
      </w:pPr>
      <w:r>
        <w:rPr>
          <w:rFonts w:ascii="Arial" w:hAnsi="Arial" w:cs="Arial"/>
          <w:sz w:val="22"/>
          <w:szCs w:val="22"/>
          <w:shd w:val="clear" w:color="auto" w:fill="FFFFFF"/>
        </w:rPr>
        <w:t xml:space="preserve">Prostate Cancer UK </w:t>
      </w:r>
      <w:r w:rsidR="009879DE">
        <w:rPr>
          <w:rFonts w:ascii="Arial" w:hAnsi="Arial" w:cs="Arial"/>
          <w:sz w:val="22"/>
          <w:szCs w:val="22"/>
          <w:shd w:val="clear" w:color="auto" w:fill="FFFFFF"/>
        </w:rPr>
        <w:t xml:space="preserve">In their 2021 article </w:t>
      </w:r>
      <w:r w:rsidR="006D1678">
        <w:rPr>
          <w:rFonts w:ascii="Arial" w:hAnsi="Arial" w:cs="Arial"/>
          <w:sz w:val="22"/>
          <w:szCs w:val="22"/>
          <w:shd w:val="clear" w:color="auto" w:fill="FFFFFF"/>
        </w:rPr>
        <w:t>reported</w:t>
      </w:r>
      <w:r w:rsidR="009879DE">
        <w:rPr>
          <w:rFonts w:ascii="Arial" w:hAnsi="Arial" w:cs="Arial"/>
          <w:sz w:val="22"/>
          <w:szCs w:val="22"/>
          <w:shd w:val="clear" w:color="auto" w:fill="FFFFFF"/>
        </w:rPr>
        <w:t xml:space="preserve"> about the drug 177Lu-PSMA-617 developed by </w:t>
      </w:r>
      <w:r w:rsidR="009879DE">
        <w:rPr>
          <w:rFonts w:ascii="Arial" w:hAnsi="Arial" w:cs="Arial"/>
          <w:sz w:val="22"/>
          <w:szCs w:val="22"/>
          <w:shd w:val="clear" w:color="auto" w:fill="FFFFFF"/>
        </w:rPr>
        <w:lastRenderedPageBreak/>
        <w:t>the University of Heidelberg in Germany.</w:t>
      </w:r>
    </w:p>
    <w:p w:rsidR="00431E10" w:rsidRPr="00431E10" w:rsidRDefault="009879DE" w:rsidP="00BC1BD6">
      <w:pPr>
        <w:rPr>
          <w:rFonts w:ascii="Arial" w:hAnsi="Arial" w:cs="Arial"/>
          <w:sz w:val="22"/>
          <w:szCs w:val="22"/>
        </w:rPr>
      </w:pPr>
      <w:r>
        <w:rPr>
          <w:rFonts w:ascii="Arial" w:hAnsi="Arial" w:cs="Arial"/>
          <w:sz w:val="22"/>
          <w:szCs w:val="22"/>
          <w:shd w:val="clear" w:color="auto" w:fill="FFFFFF"/>
        </w:rPr>
        <w:t xml:space="preserve">   </w:t>
      </w:r>
      <w:r w:rsidR="00431E10" w:rsidRPr="00431E10">
        <w:rPr>
          <w:rFonts w:ascii="Arial" w:hAnsi="Arial" w:cs="Arial"/>
          <w:sz w:val="22"/>
          <w:szCs w:val="22"/>
          <w:shd w:val="clear" w:color="auto" w:fill="FFFFFF"/>
        </w:rPr>
        <w:t>The VISION trial looked at a new type of cancer treatment, called 177Lu-PSMA-617 (also known as Lutetium-177 or lutetium therapy). What’s exciting about lutetium therapy is that it’s delivered straight to cancer cells through an innovative mechanism that reduces side-effects and can help extend the life of men with advanced prostate cancer.</w:t>
      </w:r>
    </w:p>
    <w:p w:rsidR="00431E10" w:rsidRDefault="00431E10" w:rsidP="00BC1BD6">
      <w:pPr>
        <w:rPr>
          <w:rFonts w:ascii="Arial" w:hAnsi="Arial" w:cs="Arial"/>
          <w:sz w:val="22"/>
          <w:szCs w:val="22"/>
          <w:shd w:val="clear" w:color="auto" w:fill="FFFFFF"/>
        </w:rPr>
      </w:pPr>
      <w:r>
        <w:rPr>
          <w:rFonts w:ascii="Arial" w:hAnsi="Arial" w:cs="Arial"/>
          <w:sz w:val="22"/>
          <w:szCs w:val="22"/>
          <w:shd w:val="clear" w:color="auto" w:fill="FFFFFF"/>
        </w:rPr>
        <w:t xml:space="preserve">   Advanced prostate cancer</w:t>
      </w:r>
      <w:r w:rsidR="00B60C9E">
        <w:rPr>
          <w:rFonts w:ascii="Arial" w:hAnsi="Arial" w:cs="Arial"/>
          <w:sz w:val="22"/>
          <w:szCs w:val="22"/>
          <w:shd w:val="clear" w:color="auto" w:fill="FFFFFF"/>
        </w:rPr>
        <w:t>,</w:t>
      </w:r>
      <w:r>
        <w:rPr>
          <w:rFonts w:ascii="Arial" w:hAnsi="Arial" w:cs="Arial"/>
          <w:sz w:val="22"/>
          <w:szCs w:val="22"/>
          <w:shd w:val="clear" w:color="auto" w:fill="FFFFFF"/>
        </w:rPr>
        <w:t xml:space="preserve"> </w:t>
      </w:r>
      <w:r w:rsidRPr="00431E10">
        <w:rPr>
          <w:rFonts w:ascii="Arial" w:hAnsi="Arial" w:cs="Arial"/>
          <w:sz w:val="22"/>
          <w:szCs w:val="22"/>
          <w:shd w:val="clear" w:color="auto" w:fill="FFFFFF"/>
        </w:rPr>
        <w:t>also called metastatic or late-stage cancer</w:t>
      </w:r>
      <w:r w:rsidR="00B60C9E">
        <w:rPr>
          <w:rFonts w:ascii="Arial" w:hAnsi="Arial" w:cs="Arial"/>
          <w:sz w:val="22"/>
          <w:szCs w:val="22"/>
          <w:shd w:val="clear" w:color="auto" w:fill="FFFFFF"/>
        </w:rPr>
        <w:t>,</w:t>
      </w:r>
      <w:r w:rsidRPr="00431E10">
        <w:rPr>
          <w:rFonts w:ascii="Arial" w:hAnsi="Arial" w:cs="Arial"/>
          <w:sz w:val="22"/>
          <w:szCs w:val="22"/>
          <w:shd w:val="clear" w:color="auto" w:fill="FFFFFF"/>
        </w:rPr>
        <w:t xml:space="preserve"> is cancer that has spread from the prostate to other parts of the body, most commonly the bones or lymph nodes. While there are treatments available to help manage symptoms or keep the cancer under control, it’s not possible to cure </w:t>
      </w:r>
      <w:r w:rsidR="00BB2D7C" w:rsidRPr="00431E10">
        <w:rPr>
          <w:rFonts w:ascii="Arial" w:hAnsi="Arial" w:cs="Arial"/>
          <w:sz w:val="22"/>
          <w:szCs w:val="22"/>
          <w:shd w:val="clear" w:color="auto" w:fill="FFFFFF"/>
        </w:rPr>
        <w:t xml:space="preserve">advanced </w:t>
      </w:r>
      <w:r w:rsidR="00BB2D7C">
        <w:rPr>
          <w:rFonts w:ascii="Arial" w:hAnsi="Arial" w:cs="Arial"/>
          <w:sz w:val="22"/>
          <w:szCs w:val="22"/>
          <w:shd w:val="clear" w:color="auto" w:fill="FFFFFF"/>
        </w:rPr>
        <w:t>prostate</w:t>
      </w:r>
      <w:r w:rsidRPr="00431E10">
        <w:rPr>
          <w:rFonts w:ascii="Arial" w:hAnsi="Arial" w:cs="Arial"/>
          <w:sz w:val="22"/>
          <w:szCs w:val="22"/>
          <w:shd w:val="clear" w:color="auto" w:fill="FFFFFF"/>
        </w:rPr>
        <w:t xml:space="preserve"> cancer.</w:t>
      </w:r>
    </w:p>
    <w:p w:rsidR="00995168" w:rsidRDefault="00431E10" w:rsidP="00431E10">
      <w:pPr>
        <w:pStyle w:val="NormalWeb"/>
        <w:shd w:val="clear" w:color="auto" w:fill="FFFFFF"/>
        <w:spacing w:line="240" w:lineRule="auto"/>
        <w:rPr>
          <w:rFonts w:ascii="Arial" w:hAnsi="Arial" w:cs="Arial"/>
          <w:sz w:val="10"/>
          <w:szCs w:val="10"/>
          <w:shd w:val="clear" w:color="auto" w:fill="FFFFFF"/>
        </w:rPr>
      </w:pPr>
      <w:r>
        <w:rPr>
          <w:rFonts w:ascii="Arial" w:hAnsi="Arial" w:cs="Arial"/>
          <w:sz w:val="22"/>
          <w:szCs w:val="22"/>
          <w:shd w:val="clear" w:color="auto" w:fill="FFFFFF"/>
        </w:rPr>
        <w:t xml:space="preserve">   </w:t>
      </w:r>
    </w:p>
    <w:p w:rsidR="00995168" w:rsidRDefault="00995168" w:rsidP="00995168">
      <w:pPr>
        <w:rPr>
          <w:rFonts w:ascii="Arial" w:hAnsi="Arial" w:cs="Arial"/>
          <w:sz w:val="22"/>
          <w:szCs w:val="22"/>
          <w:shd w:val="clear" w:color="auto" w:fill="FFFFFF"/>
        </w:rPr>
      </w:pPr>
      <w:r>
        <w:rPr>
          <w:rFonts w:ascii="Arial" w:hAnsi="Arial" w:cs="Arial"/>
          <w:sz w:val="18"/>
          <w:szCs w:val="18"/>
          <w:shd w:val="clear" w:color="auto" w:fill="FFFFFF"/>
        </w:rPr>
        <w:t>Image of advanced prostate cancer cells</w:t>
      </w:r>
    </w:p>
    <w:p w:rsidR="00995168" w:rsidRPr="00BB2D7C" w:rsidRDefault="00995168" w:rsidP="00431E10">
      <w:pPr>
        <w:pStyle w:val="NormalWeb"/>
        <w:shd w:val="clear" w:color="auto" w:fill="FFFFFF"/>
        <w:spacing w:line="240" w:lineRule="auto"/>
        <w:rPr>
          <w:rFonts w:ascii="Arial" w:hAnsi="Arial" w:cs="Arial"/>
          <w:sz w:val="22"/>
          <w:szCs w:val="22"/>
          <w:shd w:val="clear" w:color="auto" w:fill="FFFFFF"/>
        </w:rPr>
      </w:pPr>
    </w:p>
    <w:p w:rsidR="00431E10" w:rsidRPr="00431E10" w:rsidRDefault="00995168" w:rsidP="00431E10">
      <w:pPr>
        <w:pStyle w:val="NormalWeb"/>
        <w:shd w:val="clear" w:color="auto" w:fill="FFFFFF"/>
        <w:spacing w:line="240" w:lineRule="auto"/>
        <w:rPr>
          <w:rFonts w:ascii="Arial" w:hAnsi="Arial" w:cs="Arial"/>
          <w:sz w:val="22"/>
          <w:szCs w:val="22"/>
        </w:rPr>
      </w:pPr>
      <w:r>
        <w:rPr>
          <w:rFonts w:ascii="Arial" w:hAnsi="Arial" w:cs="Arial"/>
          <w:sz w:val="22"/>
          <w:szCs w:val="22"/>
        </w:rPr>
        <w:t xml:space="preserve">   </w:t>
      </w:r>
      <w:r w:rsidR="00431E10" w:rsidRPr="00431E10">
        <w:rPr>
          <w:rFonts w:ascii="Arial" w:hAnsi="Arial" w:cs="Arial"/>
          <w:sz w:val="22"/>
          <w:szCs w:val="22"/>
        </w:rPr>
        <w:t>VISION is a Phase 3 trial</w:t>
      </w:r>
      <w:r w:rsidR="00B60C9E">
        <w:rPr>
          <w:rFonts w:ascii="Arial" w:hAnsi="Arial" w:cs="Arial"/>
          <w:sz w:val="22"/>
          <w:szCs w:val="22"/>
        </w:rPr>
        <w:t>,</w:t>
      </w:r>
      <w:r w:rsidR="00431E10" w:rsidRPr="00431E10">
        <w:rPr>
          <w:rFonts w:ascii="Arial" w:hAnsi="Arial" w:cs="Arial"/>
          <w:sz w:val="22"/>
          <w:szCs w:val="22"/>
        </w:rPr>
        <w:t xml:space="preserve"> the last stage needed before the treatment can be brought into normal practice. The treatment won’t be available immediately as it still needs to be licenced to confirm its safety and to be appraised by the National Institute for Health and Care Excellence (NICE). That said</w:t>
      </w:r>
      <w:proofErr w:type="gramStart"/>
      <w:r w:rsidR="00B60C9E">
        <w:rPr>
          <w:rFonts w:ascii="Arial" w:hAnsi="Arial" w:cs="Arial"/>
          <w:sz w:val="22"/>
          <w:szCs w:val="22"/>
        </w:rPr>
        <w:t>,</w:t>
      </w:r>
      <w:proofErr w:type="gramEnd"/>
      <w:r w:rsidR="00431E10" w:rsidRPr="00431E10">
        <w:rPr>
          <w:rFonts w:ascii="Arial" w:hAnsi="Arial" w:cs="Arial"/>
          <w:sz w:val="22"/>
          <w:szCs w:val="22"/>
        </w:rPr>
        <w:t xml:space="preserve"> the positive trial results are a great step towards lutetium therapy being available for men with late-stage prostate cancer.</w:t>
      </w:r>
    </w:p>
    <w:p w:rsidR="00431E10" w:rsidRPr="00431E10" w:rsidRDefault="00BB2D7C" w:rsidP="00431E10">
      <w:pPr>
        <w:shd w:val="clear" w:color="auto" w:fill="FFFFFF"/>
        <w:rPr>
          <w:rFonts w:ascii="Arial" w:hAnsi="Arial" w:cs="Arial"/>
          <w:sz w:val="22"/>
          <w:szCs w:val="22"/>
          <w:lang w:eastAsia="en-GB"/>
        </w:rPr>
      </w:pPr>
      <w:r>
        <w:rPr>
          <w:rFonts w:ascii="Arial" w:hAnsi="Arial" w:cs="Arial"/>
          <w:sz w:val="22"/>
          <w:szCs w:val="22"/>
          <w:lang w:eastAsia="en-GB"/>
        </w:rPr>
        <w:t xml:space="preserve">   </w:t>
      </w:r>
      <w:r w:rsidR="009879DE">
        <w:rPr>
          <w:rFonts w:ascii="Arial" w:hAnsi="Arial" w:cs="Arial"/>
          <w:sz w:val="22"/>
          <w:szCs w:val="22"/>
          <w:lang w:eastAsia="en-GB"/>
        </w:rPr>
        <w:t>Prostate Cancer UK is</w:t>
      </w:r>
      <w:r w:rsidR="00431E10" w:rsidRPr="00431E10">
        <w:rPr>
          <w:rFonts w:ascii="Arial" w:hAnsi="Arial" w:cs="Arial"/>
          <w:sz w:val="22"/>
          <w:szCs w:val="22"/>
          <w:lang w:eastAsia="en-GB"/>
        </w:rPr>
        <w:t xml:space="preserve"> working hard with the NHS, researchers, and health experts to help this treatment reach the men across the UK who need it.</w:t>
      </w:r>
    </w:p>
    <w:p w:rsidR="003E3C17" w:rsidRDefault="003E3C17" w:rsidP="003E3C17">
      <w:pPr>
        <w:rPr>
          <w:rFonts w:ascii="Arial" w:hAnsi="Arial" w:cs="Arial"/>
          <w:b/>
          <w:i/>
          <w:color w:val="0070C0"/>
          <w:sz w:val="22"/>
          <w:szCs w:val="26"/>
        </w:rPr>
      </w:pPr>
      <w:r>
        <w:rPr>
          <w:rFonts w:ascii="Arial" w:hAnsi="Arial" w:cs="Arial"/>
          <w:b/>
          <w:i/>
          <w:color w:val="0070C0"/>
          <w:sz w:val="22"/>
          <w:szCs w:val="26"/>
        </w:rPr>
        <w:lastRenderedPageBreak/>
        <w:t>NEW UTI DRUG</w:t>
      </w:r>
    </w:p>
    <w:p w:rsidR="003E3C17" w:rsidRDefault="003E3C17" w:rsidP="003E3C17">
      <w:pPr>
        <w:rPr>
          <w:rFonts w:ascii="Arial" w:hAnsi="Arial" w:cs="Arial"/>
          <w:sz w:val="22"/>
          <w:szCs w:val="26"/>
        </w:rPr>
      </w:pPr>
      <w:r>
        <w:rPr>
          <w:rFonts w:ascii="Arial" w:hAnsi="Arial" w:cs="Arial"/>
          <w:sz w:val="22"/>
          <w:szCs w:val="26"/>
        </w:rPr>
        <w:t>A new antibiotic that is better at treating urinary tract infections (UTI) than current drugs may be available in a year.</w:t>
      </w:r>
    </w:p>
    <w:p w:rsidR="003E3C17" w:rsidRDefault="003E3C17" w:rsidP="003E3C17">
      <w:pPr>
        <w:rPr>
          <w:rFonts w:ascii="Arial" w:hAnsi="Arial" w:cs="Arial"/>
          <w:sz w:val="22"/>
          <w:szCs w:val="26"/>
        </w:rPr>
      </w:pPr>
      <w:r>
        <w:rPr>
          <w:rFonts w:ascii="Arial" w:hAnsi="Arial" w:cs="Arial"/>
          <w:sz w:val="22"/>
          <w:szCs w:val="26"/>
        </w:rPr>
        <w:t xml:space="preserve">   Gepotidacin is an antibiotic made by GSK and is undergoing trials.</w:t>
      </w:r>
    </w:p>
    <w:p w:rsidR="003E3C17" w:rsidRDefault="003E3C17" w:rsidP="003E3C17">
      <w:pPr>
        <w:rPr>
          <w:rFonts w:ascii="Arial" w:hAnsi="Arial" w:cs="Arial"/>
          <w:sz w:val="22"/>
          <w:szCs w:val="26"/>
        </w:rPr>
      </w:pPr>
      <w:r>
        <w:rPr>
          <w:rFonts w:ascii="Arial" w:hAnsi="Arial" w:cs="Arial"/>
          <w:sz w:val="22"/>
          <w:szCs w:val="26"/>
        </w:rPr>
        <w:t xml:space="preserve">   Data from the UTI arm of the study show the drug is almost 15% better than nitrofurantoin (MacroBID) the antibiotic currently used.</w:t>
      </w:r>
    </w:p>
    <w:p w:rsidR="003E3C17" w:rsidRDefault="003E3C17" w:rsidP="003E3C17">
      <w:pPr>
        <w:rPr>
          <w:rFonts w:ascii="Arial" w:hAnsi="Arial" w:cs="Arial"/>
          <w:sz w:val="22"/>
          <w:szCs w:val="26"/>
        </w:rPr>
      </w:pPr>
      <w:r>
        <w:rPr>
          <w:rFonts w:ascii="Arial" w:hAnsi="Arial" w:cs="Arial"/>
          <w:sz w:val="22"/>
          <w:szCs w:val="26"/>
        </w:rPr>
        <w:t xml:space="preserve">   Data show the antibiotic was successful in 58.5% of patients compared to 43.6% for nitrofurantoin.</w:t>
      </w:r>
    </w:p>
    <w:p w:rsidR="003E3C17" w:rsidRDefault="003E3C17" w:rsidP="003E3C17">
      <w:pPr>
        <w:rPr>
          <w:rFonts w:ascii="Arial" w:hAnsi="Arial" w:cs="Arial"/>
          <w:sz w:val="22"/>
          <w:szCs w:val="26"/>
        </w:rPr>
      </w:pPr>
      <w:r>
        <w:rPr>
          <w:rFonts w:ascii="Arial" w:hAnsi="Arial" w:cs="Arial"/>
          <w:sz w:val="22"/>
          <w:szCs w:val="26"/>
        </w:rPr>
        <w:t xml:space="preserve">   Prof Florian Erich Wagenlehner, principal investigator for one of the trials, said: “These results are a significant step forward in an area that has seen little innovation for decades.”</w:t>
      </w:r>
    </w:p>
    <w:p w:rsidR="003E3C17" w:rsidRPr="002A6C07" w:rsidRDefault="003E3C17" w:rsidP="003E3C17">
      <w:pPr>
        <w:rPr>
          <w:rFonts w:ascii="Arial" w:hAnsi="Arial" w:cs="Arial"/>
          <w:sz w:val="22"/>
          <w:szCs w:val="26"/>
        </w:rPr>
      </w:pPr>
      <w:r>
        <w:rPr>
          <w:rFonts w:ascii="Arial" w:hAnsi="Arial" w:cs="Arial"/>
          <w:sz w:val="22"/>
          <w:szCs w:val="26"/>
        </w:rPr>
        <w:t xml:space="preserve">   The full results are expected to be published later this year.</w:t>
      </w:r>
    </w:p>
    <w:p w:rsidR="003E3C17" w:rsidRDefault="003E3C17" w:rsidP="00BC1BD6">
      <w:pPr>
        <w:rPr>
          <w:rFonts w:ascii="Arial" w:hAnsi="Arial" w:cs="Arial"/>
          <w:b/>
          <w:i/>
          <w:color w:val="0070C0"/>
          <w:sz w:val="22"/>
          <w:szCs w:val="26"/>
        </w:rPr>
      </w:pPr>
    </w:p>
    <w:p w:rsidR="00905C98" w:rsidRDefault="00905C98" w:rsidP="00BC1BD6">
      <w:pPr>
        <w:rPr>
          <w:rFonts w:ascii="Arial" w:hAnsi="Arial" w:cs="Arial"/>
          <w:b/>
          <w:i/>
          <w:color w:val="0070C0"/>
          <w:sz w:val="22"/>
          <w:szCs w:val="26"/>
        </w:rPr>
      </w:pPr>
      <w:r>
        <w:rPr>
          <w:rFonts w:ascii="Arial" w:hAnsi="Arial" w:cs="Arial"/>
          <w:b/>
          <w:i/>
          <w:color w:val="0070C0"/>
          <w:sz w:val="22"/>
          <w:szCs w:val="26"/>
        </w:rPr>
        <w:t>A MESSAGE FROM THE NHS</w:t>
      </w:r>
    </w:p>
    <w:p w:rsidR="003E3C17" w:rsidRDefault="003E3C17" w:rsidP="00BC1BD6">
      <w:pPr>
        <w:rPr>
          <w:rFonts w:ascii="Arial" w:hAnsi="Arial" w:cs="Arial"/>
          <w:sz w:val="22"/>
          <w:szCs w:val="26"/>
        </w:rPr>
      </w:pPr>
      <w:r>
        <w:rPr>
          <w:rFonts w:ascii="Arial" w:hAnsi="Arial" w:cs="Arial"/>
          <w:noProof/>
          <w:sz w:val="22"/>
          <w:szCs w:val="22"/>
          <w:lang w:eastAsia="en-GB"/>
        </w:rPr>
        <w:drawing>
          <wp:anchor distT="0" distB="0" distL="114300" distR="114300" simplePos="0" relativeHeight="251661312" behindDoc="1" locked="0" layoutInCell="1" allowOverlap="1" wp14:anchorId="58DCF308" wp14:editId="2F6463C8">
            <wp:simplePos x="0" y="0"/>
            <wp:positionH relativeFrom="column">
              <wp:posOffset>5080</wp:posOffset>
            </wp:positionH>
            <wp:positionV relativeFrom="paragraph">
              <wp:posOffset>84455</wp:posOffset>
            </wp:positionV>
            <wp:extent cx="3112770" cy="895985"/>
            <wp:effectExtent l="0" t="0" r="0" b="0"/>
            <wp:wrapTight wrapText="bothSides">
              <wp:wrapPolygon edited="0">
                <wp:start x="0" y="0"/>
                <wp:lineTo x="0" y="21125"/>
                <wp:lineTo x="21415" y="21125"/>
                <wp:lineTo x="214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12770" cy="895985"/>
                    </a:xfrm>
                    <a:prstGeom prst="rect">
                      <a:avLst/>
                    </a:prstGeom>
                  </pic:spPr>
                </pic:pic>
              </a:graphicData>
            </a:graphic>
            <wp14:sizeRelH relativeFrom="page">
              <wp14:pctWidth>0</wp14:pctWidth>
            </wp14:sizeRelH>
            <wp14:sizeRelV relativeFrom="page">
              <wp14:pctHeight>0</wp14:pctHeight>
            </wp14:sizeRelV>
          </wp:anchor>
        </w:drawing>
      </w:r>
    </w:p>
    <w:p w:rsidR="00C766EA" w:rsidRDefault="00905C98" w:rsidP="00BC1BD6">
      <w:pPr>
        <w:rPr>
          <w:rFonts w:ascii="Arial" w:hAnsi="Arial" w:cs="Arial"/>
          <w:sz w:val="22"/>
          <w:szCs w:val="26"/>
        </w:rPr>
      </w:pPr>
      <w:r>
        <w:rPr>
          <w:rFonts w:ascii="Arial" w:hAnsi="Arial" w:cs="Arial"/>
          <w:sz w:val="22"/>
          <w:szCs w:val="26"/>
        </w:rPr>
        <w:t>Justin Warr, communications and engagement lead at the NHS, has asked us to publish this message:</w:t>
      </w:r>
    </w:p>
    <w:p w:rsidR="00905C98" w:rsidRPr="00A16CF8" w:rsidRDefault="00905C98" w:rsidP="00905C98">
      <w:pPr>
        <w:shd w:val="clear" w:color="auto" w:fill="FFFFFF"/>
        <w:rPr>
          <w:rFonts w:ascii="Arial" w:hAnsi="Arial" w:cs="Arial"/>
          <w:color w:val="222222"/>
          <w:sz w:val="22"/>
          <w:szCs w:val="22"/>
          <w:lang w:eastAsia="en-GB"/>
        </w:rPr>
      </w:pPr>
      <w:r>
        <w:rPr>
          <w:rFonts w:ascii="Arial" w:hAnsi="Arial" w:cs="Arial"/>
          <w:color w:val="000000"/>
          <w:sz w:val="22"/>
          <w:szCs w:val="22"/>
          <w:lang w:eastAsia="en-GB"/>
        </w:rPr>
        <w:t xml:space="preserve">   </w:t>
      </w:r>
      <w:r w:rsidRPr="00A16CF8">
        <w:rPr>
          <w:rFonts w:ascii="Arial" w:hAnsi="Arial" w:cs="Arial"/>
          <w:color w:val="000000"/>
          <w:sz w:val="22"/>
          <w:szCs w:val="22"/>
          <w:lang w:eastAsia="en-GB"/>
        </w:rPr>
        <w:t xml:space="preserve">The NHS is offering Covid-19 and flu vaccines to </w:t>
      </w:r>
      <w:r>
        <w:rPr>
          <w:rFonts w:ascii="Arial" w:hAnsi="Arial" w:cs="Arial"/>
          <w:color w:val="000000"/>
          <w:sz w:val="22"/>
          <w:szCs w:val="22"/>
          <w:lang w:eastAsia="en-GB"/>
        </w:rPr>
        <w:t xml:space="preserve">prostate cancer patients and </w:t>
      </w:r>
      <w:r w:rsidRPr="00A16CF8">
        <w:rPr>
          <w:rFonts w:ascii="Arial" w:hAnsi="Arial" w:cs="Arial"/>
          <w:color w:val="000000"/>
          <w:sz w:val="22"/>
          <w:szCs w:val="22"/>
          <w:lang w:eastAsia="en-GB"/>
        </w:rPr>
        <w:t>those at greater risk of serious illness this autumn and winter. Over the last few years,</w:t>
      </w:r>
      <w:r w:rsidR="00363C53">
        <w:rPr>
          <w:rFonts w:ascii="Arial" w:hAnsi="Arial" w:cs="Arial"/>
          <w:color w:val="000000"/>
          <w:sz w:val="22"/>
          <w:szCs w:val="22"/>
          <w:lang w:eastAsia="en-GB"/>
        </w:rPr>
        <w:t xml:space="preserve"> </w:t>
      </w:r>
      <w:r w:rsidRPr="00A16CF8">
        <w:rPr>
          <w:rFonts w:ascii="Arial" w:hAnsi="Arial" w:cs="Arial"/>
          <w:color w:val="000000"/>
          <w:sz w:val="22"/>
          <w:szCs w:val="22"/>
          <w:lang w:eastAsia="en-GB"/>
        </w:rPr>
        <w:t>these vaccines have kept tens of thousands of people out of hospital and helped to save countless lives.</w:t>
      </w:r>
    </w:p>
    <w:p w:rsidR="00905C98" w:rsidRPr="00A16CF8" w:rsidRDefault="00905C98" w:rsidP="00905C98">
      <w:pPr>
        <w:shd w:val="clear" w:color="auto" w:fill="FFFFFF"/>
        <w:rPr>
          <w:rFonts w:ascii="Arial" w:hAnsi="Arial" w:cs="Arial"/>
          <w:color w:val="222222"/>
          <w:sz w:val="22"/>
          <w:szCs w:val="22"/>
          <w:lang w:eastAsia="en-GB"/>
        </w:rPr>
      </w:pPr>
      <w:r>
        <w:rPr>
          <w:rFonts w:ascii="Arial" w:hAnsi="Arial" w:cs="Arial"/>
          <w:color w:val="000000"/>
          <w:sz w:val="22"/>
          <w:szCs w:val="22"/>
          <w:lang w:eastAsia="en-GB"/>
        </w:rPr>
        <w:t xml:space="preserve">   </w:t>
      </w:r>
      <w:r w:rsidRPr="00A16CF8">
        <w:rPr>
          <w:rFonts w:ascii="Arial" w:hAnsi="Arial" w:cs="Arial"/>
          <w:color w:val="000000"/>
          <w:sz w:val="22"/>
          <w:szCs w:val="22"/>
          <w:lang w:eastAsia="en-GB"/>
        </w:rPr>
        <w:t>Getting your vaccines ahead of winter are among the most important things you can do to keep yourself and others around you safe and to get ‘winter strong’.</w:t>
      </w:r>
    </w:p>
    <w:p w:rsidR="00905C98" w:rsidRPr="000D7DB0" w:rsidRDefault="00905C98" w:rsidP="00905C98">
      <w:pPr>
        <w:shd w:val="clear" w:color="auto" w:fill="FFFFFF"/>
        <w:rPr>
          <w:rFonts w:ascii="Arial" w:hAnsi="Arial" w:cs="Arial"/>
          <w:sz w:val="22"/>
          <w:szCs w:val="22"/>
          <w:lang w:eastAsia="en-GB"/>
        </w:rPr>
      </w:pPr>
      <w:r>
        <w:rPr>
          <w:rFonts w:ascii="Arial" w:hAnsi="Arial" w:cs="Arial"/>
          <w:color w:val="000000"/>
          <w:sz w:val="22"/>
          <w:szCs w:val="22"/>
          <w:lang w:eastAsia="en-GB"/>
        </w:rPr>
        <w:t xml:space="preserve">   </w:t>
      </w:r>
      <w:r w:rsidRPr="00A16CF8">
        <w:rPr>
          <w:rFonts w:ascii="Arial" w:hAnsi="Arial" w:cs="Arial"/>
          <w:color w:val="000000"/>
          <w:sz w:val="22"/>
          <w:szCs w:val="22"/>
          <w:lang w:eastAsia="en-GB"/>
        </w:rPr>
        <w:t xml:space="preserve">More sites than ever before are offering the vaccine to make it as </w:t>
      </w:r>
      <w:r w:rsidRPr="000D7DB0">
        <w:rPr>
          <w:rFonts w:ascii="Arial" w:hAnsi="Arial" w:cs="Arial"/>
          <w:sz w:val="22"/>
          <w:szCs w:val="22"/>
          <w:lang w:eastAsia="en-GB"/>
        </w:rPr>
        <w:lastRenderedPageBreak/>
        <w:t>easy and convenient as possible to get protected. This includes pharmacies, GP surgeries and community vaccine centres in Bristol, North Somerset and South Gloucestershire. Some of these local clinics are ‘walk-in’ meaning no prior booking is needed.</w:t>
      </w:r>
    </w:p>
    <w:p w:rsidR="00905C98" w:rsidRPr="000D7DB0" w:rsidRDefault="00905C98" w:rsidP="00905C98">
      <w:pPr>
        <w:shd w:val="clear" w:color="auto" w:fill="FFFFFF"/>
        <w:rPr>
          <w:rFonts w:ascii="Arial" w:hAnsi="Arial" w:cs="Arial"/>
          <w:sz w:val="22"/>
          <w:szCs w:val="22"/>
          <w:lang w:eastAsia="en-GB"/>
        </w:rPr>
      </w:pPr>
      <w:r w:rsidRPr="000D7DB0">
        <w:rPr>
          <w:rFonts w:ascii="Arial" w:hAnsi="Arial" w:cs="Arial"/>
          <w:sz w:val="22"/>
          <w:szCs w:val="22"/>
          <w:lang w:eastAsia="en-GB"/>
        </w:rPr>
        <w:t xml:space="preserve">   People who can get both vaccines free through the NHS include everyone aged 65 and above, pregnant women, care home residents, people aged 6 months old or above with certain health conditions, frontline health and care staff, unpaid carers and household contacts of those at higher risk.</w:t>
      </w:r>
    </w:p>
    <w:p w:rsidR="00D94947" w:rsidRDefault="00905C98" w:rsidP="00905C98">
      <w:pPr>
        <w:shd w:val="clear" w:color="auto" w:fill="FFFFFF"/>
        <w:rPr>
          <w:rFonts w:ascii="Arial" w:hAnsi="Arial" w:cs="Arial"/>
          <w:color w:val="000000"/>
          <w:sz w:val="22"/>
          <w:szCs w:val="22"/>
          <w:lang w:eastAsia="en-GB"/>
        </w:rPr>
      </w:pPr>
      <w:r w:rsidRPr="000D7DB0">
        <w:rPr>
          <w:rFonts w:ascii="Arial" w:hAnsi="Arial" w:cs="Arial"/>
          <w:sz w:val="22"/>
          <w:szCs w:val="22"/>
          <w:lang w:eastAsia="en-GB"/>
        </w:rPr>
        <w:t xml:space="preserve">   You are encouraged to come forward as soon as possible due to t</w:t>
      </w:r>
      <w:r w:rsidR="00EF096D" w:rsidRPr="000D7DB0">
        <w:rPr>
          <w:rFonts w:ascii="Arial" w:hAnsi="Arial" w:cs="Arial"/>
          <w:sz w:val="22"/>
          <w:szCs w:val="22"/>
          <w:lang w:eastAsia="en-GB"/>
        </w:rPr>
        <w:t xml:space="preserve">he risk of the new variant, for the best possible protection. </w:t>
      </w:r>
      <w:r w:rsidRPr="000D7DB0">
        <w:rPr>
          <w:rFonts w:ascii="Arial" w:hAnsi="Arial" w:cs="Arial"/>
          <w:sz w:val="22"/>
          <w:szCs w:val="22"/>
          <w:lang w:eastAsia="en-GB"/>
        </w:rPr>
        <w:t xml:space="preserve">It is important to top up your protection, even if you have had a vaccine or been ill with flu or Covid-19 before, as immunity fades over time and these viruses </w:t>
      </w:r>
      <w:r w:rsidRPr="00A16CF8">
        <w:rPr>
          <w:rFonts w:ascii="Arial" w:hAnsi="Arial" w:cs="Arial"/>
          <w:color w:val="000000"/>
          <w:sz w:val="22"/>
          <w:szCs w:val="22"/>
          <w:lang w:eastAsia="en-GB"/>
        </w:rPr>
        <w:t>change each year.</w:t>
      </w:r>
      <w:bookmarkStart w:id="0" w:name="m_7697045316202593853__Hlk143087500"/>
      <w:bookmarkEnd w:id="0"/>
      <w:r>
        <w:rPr>
          <w:rFonts w:ascii="Arial" w:hAnsi="Arial" w:cs="Arial"/>
          <w:color w:val="000000"/>
          <w:sz w:val="22"/>
          <w:szCs w:val="22"/>
          <w:lang w:eastAsia="en-GB"/>
        </w:rPr>
        <w:t xml:space="preserve"> </w:t>
      </w:r>
      <w:r w:rsidRPr="00A16CF8">
        <w:rPr>
          <w:rFonts w:ascii="Arial" w:hAnsi="Arial" w:cs="Arial"/>
          <w:color w:val="000000"/>
          <w:sz w:val="22"/>
          <w:szCs w:val="22"/>
          <w:lang w:eastAsia="en-GB"/>
        </w:rPr>
        <w:t>You may already have been contacted by your GP surgery or local</w:t>
      </w:r>
    </w:p>
    <w:p w:rsidR="00905C98" w:rsidRPr="00A16CF8" w:rsidRDefault="00D94947" w:rsidP="00905C98">
      <w:pPr>
        <w:shd w:val="clear" w:color="auto" w:fill="FFFFFF"/>
        <w:rPr>
          <w:rFonts w:ascii="Arial" w:hAnsi="Arial" w:cs="Arial"/>
          <w:color w:val="222222"/>
          <w:sz w:val="22"/>
          <w:szCs w:val="22"/>
          <w:lang w:eastAsia="en-GB"/>
        </w:rPr>
      </w:pPr>
      <w:r>
        <w:rPr>
          <w:rFonts w:ascii="Arial" w:hAnsi="Arial" w:cs="Arial"/>
          <w:color w:val="000000"/>
          <w:sz w:val="22"/>
          <w:szCs w:val="22"/>
          <w:lang w:eastAsia="en-GB"/>
        </w:rPr>
        <w:t xml:space="preserve">                         </w:t>
      </w:r>
      <w:r w:rsidR="00905C98" w:rsidRPr="00A16CF8">
        <w:rPr>
          <w:rFonts w:ascii="Arial" w:hAnsi="Arial" w:cs="Arial"/>
          <w:color w:val="000000"/>
          <w:sz w:val="22"/>
          <w:szCs w:val="22"/>
          <w:lang w:eastAsia="en-GB"/>
        </w:rPr>
        <w:t xml:space="preserve"> NHS service. To find out more, and book your vaccines, please ring 119 for free, use the NHS App, or visit the </w:t>
      </w:r>
      <w:r w:rsidR="00905C98" w:rsidRPr="000D7DB0">
        <w:rPr>
          <w:rFonts w:ascii="Arial" w:hAnsi="Arial" w:cs="Arial"/>
          <w:sz w:val="22"/>
          <w:szCs w:val="22"/>
          <w:lang w:eastAsia="en-GB"/>
        </w:rPr>
        <w:t>website</w:t>
      </w:r>
      <w:r w:rsidR="00905C98">
        <w:rPr>
          <w:rFonts w:ascii="Arial" w:hAnsi="Arial" w:cs="Arial"/>
          <w:color w:val="000000"/>
          <w:sz w:val="22"/>
          <w:szCs w:val="22"/>
          <w:lang w:eastAsia="en-GB"/>
        </w:rPr>
        <w:t xml:space="preserve"> </w:t>
      </w:r>
      <w:hyperlink r:id="rId20" w:tgtFrame="_blank" w:history="1">
        <w:r w:rsidR="00905C98" w:rsidRPr="00A16CF8">
          <w:rPr>
            <w:rFonts w:ascii="Arial" w:hAnsi="Arial" w:cs="Arial"/>
            <w:color w:val="1155CC"/>
            <w:sz w:val="22"/>
            <w:szCs w:val="22"/>
            <w:u w:val="single"/>
            <w:lang w:eastAsia="en-GB"/>
          </w:rPr>
          <w:t>www.grabajab.net</w:t>
        </w:r>
      </w:hyperlink>
    </w:p>
    <w:p w:rsidR="00905C98" w:rsidRPr="00905C98" w:rsidRDefault="00905C98" w:rsidP="00905C98">
      <w:pPr>
        <w:rPr>
          <w:rFonts w:ascii="Arial" w:hAnsi="Arial" w:cs="Arial"/>
          <w:sz w:val="22"/>
          <w:szCs w:val="26"/>
        </w:rPr>
      </w:pPr>
      <w:r>
        <w:rPr>
          <w:rFonts w:ascii="Arial" w:hAnsi="Arial" w:cs="Arial"/>
          <w:color w:val="000000"/>
          <w:sz w:val="22"/>
          <w:szCs w:val="22"/>
          <w:lang w:eastAsia="en-GB"/>
        </w:rPr>
        <w:t xml:space="preserve">   </w:t>
      </w:r>
      <w:r w:rsidRPr="000D7DB0">
        <w:rPr>
          <w:rFonts w:ascii="Arial" w:hAnsi="Arial" w:cs="Arial"/>
          <w:sz w:val="22"/>
          <w:szCs w:val="22"/>
          <w:lang w:eastAsia="en-GB"/>
        </w:rPr>
        <w:t xml:space="preserve">Booking your vaccines is quick and </w:t>
      </w:r>
      <w:r w:rsidR="003E3C17" w:rsidRPr="000D7DB0">
        <w:rPr>
          <w:rFonts w:ascii="Arial" w:hAnsi="Arial" w:cs="Arial"/>
          <w:sz w:val="22"/>
          <w:szCs w:val="22"/>
          <w:lang w:eastAsia="en-GB"/>
        </w:rPr>
        <w:t>easy;</w:t>
      </w:r>
      <w:r w:rsidRPr="000D7DB0">
        <w:rPr>
          <w:rFonts w:ascii="Arial" w:hAnsi="Arial" w:cs="Arial"/>
          <w:sz w:val="22"/>
          <w:szCs w:val="22"/>
          <w:lang w:eastAsia="en-GB"/>
        </w:rPr>
        <w:t xml:space="preserve"> it usually takes just a few minutes.</w:t>
      </w:r>
    </w:p>
    <w:p w:rsidR="00DC3FF1" w:rsidRPr="006D1678" w:rsidRDefault="00DC3FF1" w:rsidP="0014624E">
      <w:pPr>
        <w:widowControl w:val="0"/>
        <w:autoSpaceDE w:val="0"/>
        <w:autoSpaceDN w:val="0"/>
        <w:adjustRightInd w:val="0"/>
        <w:rPr>
          <w:rFonts w:ascii="Arial" w:hAnsi="Arial" w:cs="Arial"/>
          <w:sz w:val="22"/>
          <w:szCs w:val="22"/>
        </w:rPr>
      </w:pPr>
    </w:p>
    <w:p w:rsidR="003E3C17" w:rsidRDefault="003E3C17" w:rsidP="003E3C17">
      <w:pPr>
        <w:widowControl w:val="0"/>
        <w:autoSpaceDE w:val="0"/>
        <w:autoSpaceDN w:val="0"/>
        <w:adjustRightInd w:val="0"/>
        <w:rPr>
          <w:rFonts w:ascii="Arial" w:hAnsi="Arial" w:cs="Arial"/>
          <w:b/>
          <w:i/>
          <w:color w:val="0070C0"/>
          <w:sz w:val="22"/>
          <w:szCs w:val="26"/>
        </w:rPr>
      </w:pPr>
      <w:r>
        <w:rPr>
          <w:rFonts w:ascii="Arial" w:hAnsi="Arial" w:cs="Arial"/>
          <w:b/>
          <w:i/>
          <w:color w:val="0070C0"/>
          <w:sz w:val="22"/>
          <w:szCs w:val="26"/>
        </w:rPr>
        <w:t>CYCLING FOR FITNESS</w:t>
      </w:r>
    </w:p>
    <w:p w:rsidR="003E3C17" w:rsidRDefault="003E3C17" w:rsidP="003E3C17">
      <w:pPr>
        <w:rPr>
          <w:rFonts w:ascii="Arial" w:hAnsi="Arial" w:cs="Arial"/>
          <w:sz w:val="22"/>
          <w:szCs w:val="26"/>
        </w:rPr>
      </w:pPr>
      <w:r w:rsidRPr="0013176C">
        <w:rPr>
          <w:rFonts w:ascii="Arial" w:hAnsi="Arial" w:cs="Arial"/>
          <w:sz w:val="22"/>
          <w:szCs w:val="26"/>
        </w:rPr>
        <w:t>Many of our members cycle</w:t>
      </w:r>
      <w:r>
        <w:rPr>
          <w:rFonts w:ascii="Arial" w:hAnsi="Arial" w:cs="Arial"/>
          <w:sz w:val="22"/>
          <w:szCs w:val="26"/>
        </w:rPr>
        <w:t xml:space="preserve"> to keep active. </w:t>
      </w:r>
    </w:p>
    <w:p w:rsidR="003E3C17" w:rsidRDefault="003E3C17" w:rsidP="003E3C17">
      <w:pPr>
        <w:rPr>
          <w:rFonts w:ascii="Arial" w:hAnsi="Arial" w:cs="Arial"/>
          <w:sz w:val="22"/>
          <w:szCs w:val="26"/>
        </w:rPr>
      </w:pPr>
      <w:r>
        <w:rPr>
          <w:rFonts w:ascii="Arial" w:hAnsi="Arial" w:cs="Arial"/>
          <w:sz w:val="22"/>
          <w:szCs w:val="26"/>
        </w:rPr>
        <w:t xml:space="preserve">   We have recently had BAWA meetings about the trial of electric bikes to aid activity and fitness in prostate cancer patients. </w:t>
      </w:r>
    </w:p>
    <w:p w:rsidR="003E3C17" w:rsidRDefault="003E3C17" w:rsidP="003E3C17">
      <w:pPr>
        <w:rPr>
          <w:rFonts w:ascii="Arial" w:hAnsi="Arial" w:cs="Arial"/>
          <w:sz w:val="22"/>
          <w:szCs w:val="26"/>
        </w:rPr>
      </w:pPr>
      <w:r>
        <w:rPr>
          <w:rFonts w:ascii="Arial" w:hAnsi="Arial" w:cs="Arial"/>
          <w:sz w:val="22"/>
          <w:szCs w:val="26"/>
        </w:rPr>
        <w:t xml:space="preserve">   If you would be interested in joining in with other Prospect members to arrange cycling events we have a member who may be </w:t>
      </w:r>
      <w:r w:rsidR="00645A2E">
        <w:rPr>
          <w:rFonts w:ascii="Arial" w:hAnsi="Arial" w:cs="Arial"/>
          <w:sz w:val="22"/>
          <w:szCs w:val="26"/>
        </w:rPr>
        <w:t>willing to organise</w:t>
      </w:r>
      <w:r>
        <w:rPr>
          <w:rFonts w:ascii="Arial" w:hAnsi="Arial" w:cs="Arial"/>
          <w:sz w:val="22"/>
          <w:szCs w:val="26"/>
        </w:rPr>
        <w:t xml:space="preserve"> this. Just send an email to Prospect </w:t>
      </w:r>
      <w:r>
        <w:rPr>
          <w:rFonts w:ascii="Arial" w:hAnsi="Arial" w:cs="Arial"/>
          <w:sz w:val="22"/>
          <w:szCs w:val="26"/>
        </w:rPr>
        <w:lastRenderedPageBreak/>
        <w:t>and we will compile a list of interested members.</w:t>
      </w:r>
    </w:p>
    <w:p w:rsidR="003E3C17" w:rsidRPr="00DF3D35" w:rsidRDefault="003E3C17" w:rsidP="008809B7">
      <w:pPr>
        <w:rPr>
          <w:rFonts w:ascii="Arial" w:hAnsi="Arial" w:cs="Arial"/>
          <w:b/>
          <w:i/>
          <w:color w:val="0070C0"/>
          <w:sz w:val="18"/>
          <w:szCs w:val="18"/>
        </w:rPr>
      </w:pPr>
    </w:p>
    <w:p w:rsidR="007E1836" w:rsidRDefault="007E1836" w:rsidP="008809B7">
      <w:pPr>
        <w:rPr>
          <w:rFonts w:ascii="Arial" w:hAnsi="Arial" w:cs="Arial"/>
          <w:b/>
          <w:i/>
          <w:color w:val="0070C0"/>
          <w:sz w:val="22"/>
          <w:szCs w:val="26"/>
        </w:rPr>
      </w:pPr>
      <w:r>
        <w:rPr>
          <w:rFonts w:ascii="Arial" w:hAnsi="Arial" w:cs="Arial"/>
          <w:b/>
          <w:i/>
          <w:color w:val="0070C0"/>
          <w:sz w:val="22"/>
          <w:szCs w:val="26"/>
        </w:rPr>
        <w:t>OUR NEWSLETTER</w:t>
      </w:r>
      <w:r w:rsidR="00DF3D35">
        <w:rPr>
          <w:rFonts w:ascii="Arial" w:hAnsi="Arial" w:cs="Arial"/>
          <w:b/>
          <w:i/>
          <w:color w:val="0070C0"/>
          <w:sz w:val="22"/>
          <w:szCs w:val="26"/>
        </w:rPr>
        <w:t>S FUTURE</w:t>
      </w:r>
    </w:p>
    <w:p w:rsidR="007E1836" w:rsidRDefault="007E1836" w:rsidP="008809B7">
      <w:pPr>
        <w:rPr>
          <w:rFonts w:ascii="Arial" w:hAnsi="Arial" w:cs="Arial"/>
          <w:sz w:val="22"/>
          <w:szCs w:val="26"/>
        </w:rPr>
      </w:pPr>
      <w:r>
        <w:rPr>
          <w:rFonts w:ascii="Arial" w:hAnsi="Arial" w:cs="Arial"/>
          <w:sz w:val="22"/>
          <w:szCs w:val="26"/>
        </w:rPr>
        <w:t xml:space="preserve">In our </w:t>
      </w:r>
      <w:r w:rsidR="00363C53">
        <w:rPr>
          <w:rFonts w:ascii="Arial" w:hAnsi="Arial" w:cs="Arial"/>
          <w:sz w:val="22"/>
          <w:szCs w:val="26"/>
        </w:rPr>
        <w:t>winter</w:t>
      </w:r>
      <w:r>
        <w:rPr>
          <w:rFonts w:ascii="Arial" w:hAnsi="Arial" w:cs="Arial"/>
          <w:sz w:val="22"/>
          <w:szCs w:val="26"/>
        </w:rPr>
        <w:t xml:space="preserve"> newsletter, sent out in January, we appealed for somebody to help in the production of this newsletter. Unfortunately nobody responded. </w:t>
      </w:r>
    </w:p>
    <w:p w:rsidR="007E1836" w:rsidRDefault="007E1836" w:rsidP="008809B7">
      <w:pPr>
        <w:rPr>
          <w:rFonts w:ascii="Arial" w:hAnsi="Arial" w:cs="Arial"/>
          <w:sz w:val="22"/>
          <w:szCs w:val="26"/>
        </w:rPr>
      </w:pPr>
      <w:r>
        <w:rPr>
          <w:rFonts w:ascii="Arial" w:hAnsi="Arial" w:cs="Arial"/>
          <w:sz w:val="22"/>
          <w:szCs w:val="26"/>
        </w:rPr>
        <w:t xml:space="preserve">   It’s not a very arduous job but does involve perhaps about a weeks’ time every three months. No experience is necessary but if you have some publishing or word processing skills so much the better.</w:t>
      </w:r>
    </w:p>
    <w:p w:rsidR="007E1836" w:rsidRDefault="007E1836" w:rsidP="008809B7">
      <w:pPr>
        <w:rPr>
          <w:rFonts w:ascii="Arial" w:hAnsi="Arial" w:cs="Arial"/>
          <w:sz w:val="22"/>
          <w:szCs w:val="26"/>
        </w:rPr>
      </w:pPr>
      <w:r>
        <w:rPr>
          <w:rFonts w:ascii="Arial" w:hAnsi="Arial" w:cs="Arial"/>
          <w:sz w:val="22"/>
          <w:szCs w:val="26"/>
        </w:rPr>
        <w:t xml:space="preserve">   Early next year </w:t>
      </w:r>
      <w:r w:rsidR="00DF3D35">
        <w:rPr>
          <w:rFonts w:ascii="Arial" w:hAnsi="Arial" w:cs="Arial"/>
          <w:sz w:val="22"/>
          <w:szCs w:val="26"/>
        </w:rPr>
        <w:t>our editor may be</w:t>
      </w:r>
      <w:r>
        <w:rPr>
          <w:rFonts w:ascii="Arial" w:hAnsi="Arial" w:cs="Arial"/>
          <w:sz w:val="22"/>
          <w:szCs w:val="26"/>
        </w:rPr>
        <w:t xml:space="preserve"> moving house so </w:t>
      </w:r>
      <w:r w:rsidR="00DF3D35">
        <w:rPr>
          <w:rFonts w:ascii="Arial" w:hAnsi="Arial" w:cs="Arial"/>
          <w:sz w:val="22"/>
          <w:szCs w:val="26"/>
        </w:rPr>
        <w:t>won’t</w:t>
      </w:r>
      <w:r>
        <w:rPr>
          <w:rFonts w:ascii="Arial" w:hAnsi="Arial" w:cs="Arial"/>
          <w:sz w:val="22"/>
          <w:szCs w:val="26"/>
        </w:rPr>
        <w:t xml:space="preserve"> be able to compile the next newsletter due out in January or early February.</w:t>
      </w:r>
    </w:p>
    <w:p w:rsidR="007E1836" w:rsidRPr="00531B16" w:rsidRDefault="00D94947" w:rsidP="008809B7">
      <w:pPr>
        <w:rPr>
          <w:rFonts w:ascii="Arial" w:hAnsi="Arial" w:cs="Arial"/>
          <w:sz w:val="22"/>
          <w:szCs w:val="26"/>
        </w:rPr>
      </w:pPr>
      <w:r>
        <w:rPr>
          <w:rFonts w:ascii="Arial" w:hAnsi="Arial" w:cs="Arial"/>
          <w:sz w:val="22"/>
          <w:szCs w:val="26"/>
        </w:rPr>
        <w:t xml:space="preserve">   U</w:t>
      </w:r>
      <w:r w:rsidR="007E1836">
        <w:rPr>
          <w:rFonts w:ascii="Arial" w:hAnsi="Arial" w:cs="Arial"/>
          <w:sz w:val="22"/>
          <w:szCs w:val="26"/>
        </w:rPr>
        <w:t>nless we have a volunteer this may be the last newsletter for some time. Please do consider if you can help us.</w:t>
      </w:r>
    </w:p>
    <w:p w:rsidR="003E3C17" w:rsidRPr="00D94947" w:rsidRDefault="003E3C17" w:rsidP="0014624E">
      <w:pPr>
        <w:widowControl w:val="0"/>
        <w:autoSpaceDE w:val="0"/>
        <w:autoSpaceDN w:val="0"/>
        <w:adjustRightInd w:val="0"/>
        <w:rPr>
          <w:rFonts w:ascii="Arial" w:hAnsi="Arial" w:cs="Arial"/>
          <w:sz w:val="22"/>
          <w:szCs w:val="22"/>
        </w:rPr>
      </w:pPr>
      <w:bookmarkStart w:id="1" w:name="_GoBack"/>
      <w:bookmarkEnd w:id="1"/>
    </w:p>
    <w:p w:rsidR="00DC3FF1" w:rsidRDefault="00DC3FF1" w:rsidP="00DC3FF1">
      <w:pPr>
        <w:shd w:val="clear" w:color="auto" w:fill="D9D9D9" w:themeFill="background1" w:themeFillShade="D9"/>
        <w:rPr>
          <w:rFonts w:ascii="Arial" w:hAnsi="Arial" w:cs="Arial"/>
          <w:b/>
          <w:i/>
          <w:color w:val="0070C0"/>
          <w:sz w:val="22"/>
          <w:szCs w:val="26"/>
        </w:rPr>
      </w:pPr>
      <w:r w:rsidRPr="00877AA2">
        <w:rPr>
          <w:rFonts w:ascii="Arial" w:hAnsi="Arial" w:cs="Arial"/>
          <w:b/>
          <w:i/>
          <w:color w:val="0070C0"/>
          <w:sz w:val="22"/>
          <w:szCs w:val="26"/>
        </w:rPr>
        <w:t>NEXT MEETING</w:t>
      </w:r>
      <w:r>
        <w:rPr>
          <w:rFonts w:ascii="Arial" w:hAnsi="Arial" w:cs="Arial"/>
          <w:b/>
          <w:i/>
          <w:color w:val="0070C0"/>
          <w:sz w:val="22"/>
          <w:szCs w:val="26"/>
        </w:rPr>
        <w:t>S</w:t>
      </w:r>
    </w:p>
    <w:p w:rsidR="00DC3FF1" w:rsidRPr="00636B97" w:rsidRDefault="00DC3FF1" w:rsidP="00DC3FF1">
      <w:pPr>
        <w:shd w:val="clear" w:color="auto" w:fill="D9D9D9" w:themeFill="background1" w:themeFillShade="D9"/>
        <w:rPr>
          <w:rFonts w:ascii="Arial" w:hAnsi="Arial" w:cs="Arial"/>
          <w:b/>
          <w:i/>
          <w:color w:val="0070C0"/>
          <w:sz w:val="6"/>
          <w:szCs w:val="6"/>
        </w:rPr>
      </w:pPr>
    </w:p>
    <w:p w:rsidR="00DC3FF1" w:rsidRDefault="00DC3FF1" w:rsidP="00DC3FF1">
      <w:pPr>
        <w:widowControl w:val="0"/>
        <w:shd w:val="clear" w:color="auto" w:fill="D9D9D9" w:themeFill="background1" w:themeFillShade="D9"/>
        <w:autoSpaceDE w:val="0"/>
        <w:autoSpaceDN w:val="0"/>
        <w:adjustRightInd w:val="0"/>
        <w:rPr>
          <w:rFonts w:ascii="Arial" w:hAnsi="Arial" w:cs="Helvetica Neue"/>
          <w:sz w:val="22"/>
          <w:szCs w:val="22"/>
        </w:rPr>
      </w:pPr>
      <w:r>
        <w:rPr>
          <w:rFonts w:ascii="Arial" w:hAnsi="Arial" w:cs="Helvetica Neue"/>
          <w:sz w:val="22"/>
          <w:szCs w:val="22"/>
        </w:rPr>
        <w:t>On the f</w:t>
      </w:r>
      <w:r w:rsidRPr="00050133">
        <w:rPr>
          <w:rFonts w:ascii="Arial" w:hAnsi="Arial" w:cs="Helvetica Neue"/>
          <w:sz w:val="22"/>
          <w:szCs w:val="22"/>
        </w:rPr>
        <w:t xml:space="preserve">irst Thursday in </w:t>
      </w:r>
      <w:r>
        <w:rPr>
          <w:rFonts w:ascii="Arial" w:hAnsi="Arial" w:cs="Helvetica Neue"/>
          <w:sz w:val="22"/>
          <w:szCs w:val="22"/>
        </w:rPr>
        <w:t>every</w:t>
      </w:r>
      <w:r w:rsidRPr="00050133">
        <w:rPr>
          <w:rFonts w:ascii="Arial" w:hAnsi="Arial" w:cs="Helvetica Neue"/>
          <w:sz w:val="22"/>
          <w:szCs w:val="22"/>
        </w:rPr>
        <w:t xml:space="preserve"> month </w:t>
      </w:r>
      <w:r>
        <w:rPr>
          <w:rFonts w:ascii="Arial" w:hAnsi="Arial" w:cs="Helvetica Neue"/>
          <w:sz w:val="22"/>
          <w:szCs w:val="22"/>
        </w:rPr>
        <w:t xml:space="preserve">we hold </w:t>
      </w:r>
      <w:r w:rsidRPr="00050133">
        <w:rPr>
          <w:rFonts w:ascii="Arial" w:hAnsi="Arial" w:cs="Helvetica Neue"/>
          <w:sz w:val="22"/>
          <w:szCs w:val="22"/>
        </w:rPr>
        <w:t>coffee mornings between 10am and noon at Penny Brohn UK</w:t>
      </w:r>
      <w:r>
        <w:rPr>
          <w:rFonts w:ascii="Arial" w:hAnsi="Arial" w:cs="Helvetica Neue"/>
          <w:sz w:val="22"/>
          <w:szCs w:val="22"/>
        </w:rPr>
        <w:t>,</w:t>
      </w:r>
      <w:r w:rsidRPr="00050133">
        <w:rPr>
          <w:rFonts w:ascii="Arial" w:hAnsi="Arial" w:cs="Helvetica Neue"/>
          <w:sz w:val="22"/>
          <w:szCs w:val="22"/>
        </w:rPr>
        <w:t xml:space="preserve"> Bristol Cancer Help Centre,</w:t>
      </w:r>
      <w:r>
        <w:rPr>
          <w:rFonts w:ascii="Arial" w:hAnsi="Arial" w:cs="Helvetica Neue"/>
          <w:sz w:val="22"/>
          <w:szCs w:val="22"/>
        </w:rPr>
        <w:t xml:space="preserve"> Chapel Pill Lane, Pill, Bristol </w:t>
      </w:r>
      <w:r w:rsidRPr="00050133">
        <w:rPr>
          <w:rFonts w:ascii="Arial" w:hAnsi="Arial" w:cs="Helvetica Neue"/>
          <w:sz w:val="22"/>
          <w:szCs w:val="22"/>
        </w:rPr>
        <w:t xml:space="preserve">BS20 0HH. </w:t>
      </w:r>
    </w:p>
    <w:p w:rsidR="00DC3FF1" w:rsidRDefault="00DC3FF1" w:rsidP="00DC3FF1">
      <w:pPr>
        <w:widowControl w:val="0"/>
        <w:shd w:val="clear" w:color="auto" w:fill="D9D9D9" w:themeFill="background1" w:themeFillShade="D9"/>
        <w:autoSpaceDE w:val="0"/>
        <w:autoSpaceDN w:val="0"/>
        <w:adjustRightInd w:val="0"/>
        <w:rPr>
          <w:rFonts w:ascii="Arial" w:hAnsi="Arial" w:cs="Helvetica Neue"/>
          <w:sz w:val="22"/>
          <w:szCs w:val="22"/>
        </w:rPr>
      </w:pPr>
      <w:r>
        <w:rPr>
          <w:rFonts w:ascii="Arial" w:hAnsi="Arial" w:cs="Helvetica Neue"/>
          <w:sz w:val="22"/>
          <w:szCs w:val="22"/>
        </w:rPr>
        <w:t xml:space="preserve">   On the third Tuesday in every month come for afternoon tea and cake between 2 and 4pm at the Macmillan Wellbeing Centre on the Southmead Hospital site.</w:t>
      </w:r>
    </w:p>
    <w:p w:rsidR="00DC3FF1" w:rsidRDefault="00DC3FF1" w:rsidP="00DC3FF1">
      <w:pPr>
        <w:widowControl w:val="0"/>
        <w:shd w:val="clear" w:color="auto" w:fill="D9D9D9" w:themeFill="background1" w:themeFillShade="D9"/>
        <w:autoSpaceDE w:val="0"/>
        <w:autoSpaceDN w:val="0"/>
        <w:adjustRightInd w:val="0"/>
        <w:rPr>
          <w:rFonts w:ascii="Arial" w:hAnsi="Arial" w:cs="Helvetica Neue"/>
          <w:sz w:val="22"/>
          <w:szCs w:val="22"/>
        </w:rPr>
      </w:pPr>
      <w:r>
        <w:rPr>
          <w:rFonts w:ascii="Arial" w:hAnsi="Arial" w:cs="Helvetica Neue"/>
          <w:sz w:val="22"/>
          <w:szCs w:val="22"/>
        </w:rPr>
        <w:t xml:space="preserve">   </w:t>
      </w:r>
      <w:r w:rsidRPr="00050133">
        <w:rPr>
          <w:rFonts w:ascii="Arial" w:hAnsi="Arial" w:cs="Helvetica Neue"/>
          <w:sz w:val="22"/>
          <w:szCs w:val="22"/>
        </w:rPr>
        <w:t xml:space="preserve">Please </w:t>
      </w:r>
      <w:r>
        <w:rPr>
          <w:rFonts w:ascii="Arial" w:hAnsi="Arial" w:cs="Helvetica Neue"/>
          <w:sz w:val="22"/>
          <w:szCs w:val="22"/>
        </w:rPr>
        <w:t xml:space="preserve">join us </w:t>
      </w:r>
      <w:r w:rsidRPr="00050133">
        <w:rPr>
          <w:rFonts w:ascii="Arial" w:hAnsi="Arial" w:cs="Helvetica Neue"/>
          <w:sz w:val="22"/>
          <w:szCs w:val="22"/>
        </w:rPr>
        <w:t>and share your experiences of treatment with newly diagnosed patients.</w:t>
      </w:r>
    </w:p>
    <w:p w:rsidR="00D94947" w:rsidRPr="00D94947" w:rsidRDefault="00D94947" w:rsidP="00DC3FF1">
      <w:pPr>
        <w:widowControl w:val="0"/>
        <w:shd w:val="clear" w:color="auto" w:fill="D9D9D9" w:themeFill="background1" w:themeFillShade="D9"/>
        <w:autoSpaceDE w:val="0"/>
        <w:autoSpaceDN w:val="0"/>
        <w:adjustRightInd w:val="0"/>
        <w:rPr>
          <w:rFonts w:ascii="Arial" w:hAnsi="Arial" w:cs="Helvetica Neue"/>
          <w:sz w:val="6"/>
          <w:szCs w:val="6"/>
        </w:rPr>
      </w:pPr>
    </w:p>
    <w:p w:rsidR="00DC3FF1" w:rsidRDefault="00DC3FF1" w:rsidP="00DC3FF1">
      <w:pPr>
        <w:widowControl w:val="0"/>
        <w:shd w:val="clear" w:color="auto" w:fill="D9D9D9" w:themeFill="background1" w:themeFillShade="D9"/>
        <w:autoSpaceDE w:val="0"/>
        <w:autoSpaceDN w:val="0"/>
        <w:adjustRightInd w:val="0"/>
        <w:rPr>
          <w:rFonts w:ascii="Arial" w:hAnsi="Arial" w:cs="Arial"/>
          <w:sz w:val="22"/>
          <w:szCs w:val="22"/>
        </w:rPr>
      </w:pPr>
      <w:r w:rsidRPr="00050133">
        <w:rPr>
          <w:rFonts w:ascii="Arial" w:hAnsi="Arial" w:cs="Helvetica Neue"/>
          <w:sz w:val="22"/>
          <w:szCs w:val="22"/>
        </w:rPr>
        <w:t xml:space="preserve">   </w:t>
      </w:r>
      <w:r w:rsidR="003E3C17">
        <w:rPr>
          <w:rFonts w:ascii="Arial" w:hAnsi="Arial" w:cs="Helvetica Neue"/>
          <w:sz w:val="22"/>
          <w:szCs w:val="22"/>
        </w:rPr>
        <w:t>You will probably receive this newsletter after our November BAWA meeting so the next is on the 23 January 2024</w:t>
      </w:r>
      <w:r>
        <w:rPr>
          <w:rFonts w:ascii="Arial" w:hAnsi="Arial" w:cs="Arial"/>
          <w:sz w:val="22"/>
          <w:szCs w:val="22"/>
        </w:rPr>
        <w:t xml:space="preserve"> starting</w:t>
      </w:r>
      <w:r w:rsidRPr="00050133">
        <w:rPr>
          <w:rFonts w:ascii="Arial" w:hAnsi="Arial" w:cs="Arial"/>
          <w:sz w:val="22"/>
          <w:szCs w:val="22"/>
        </w:rPr>
        <w:t xml:space="preserve"> </w:t>
      </w:r>
      <w:r w:rsidR="00D94947" w:rsidRPr="00050133">
        <w:rPr>
          <w:rFonts w:ascii="Arial" w:hAnsi="Arial" w:cs="Arial"/>
          <w:sz w:val="22"/>
          <w:szCs w:val="22"/>
        </w:rPr>
        <w:t xml:space="preserve">at </w:t>
      </w:r>
      <w:r w:rsidR="00D94947">
        <w:rPr>
          <w:rFonts w:ascii="Arial" w:hAnsi="Arial" w:cs="Arial"/>
          <w:sz w:val="22"/>
          <w:szCs w:val="22"/>
        </w:rPr>
        <w:t>7.00pm</w:t>
      </w:r>
      <w:r w:rsidRPr="00050133">
        <w:rPr>
          <w:rFonts w:ascii="Arial" w:hAnsi="Arial" w:cs="Arial"/>
          <w:sz w:val="22"/>
          <w:szCs w:val="22"/>
        </w:rPr>
        <w:t xml:space="preserve"> and of course concludes with the famous BAWA buffet.</w:t>
      </w:r>
    </w:p>
    <w:p w:rsidR="00D94947" w:rsidRPr="00D94947" w:rsidRDefault="00D94947" w:rsidP="00DC3FF1">
      <w:pPr>
        <w:widowControl w:val="0"/>
        <w:shd w:val="clear" w:color="auto" w:fill="D9D9D9" w:themeFill="background1" w:themeFillShade="D9"/>
        <w:autoSpaceDE w:val="0"/>
        <w:autoSpaceDN w:val="0"/>
        <w:adjustRightInd w:val="0"/>
        <w:rPr>
          <w:rFonts w:ascii="Arial" w:hAnsi="Arial" w:cs="Arial"/>
          <w:sz w:val="6"/>
          <w:szCs w:val="6"/>
        </w:rPr>
      </w:pPr>
    </w:p>
    <w:p w:rsidR="00DC3FF1" w:rsidRPr="00050133" w:rsidRDefault="00DF3D35" w:rsidP="00DC3FF1">
      <w:pPr>
        <w:widowControl w:val="0"/>
        <w:shd w:val="clear" w:color="auto" w:fill="D9D9D9" w:themeFill="background1" w:themeFillShade="D9"/>
        <w:autoSpaceDE w:val="0"/>
        <w:autoSpaceDN w:val="0"/>
        <w:adjustRightInd w:val="0"/>
        <w:rPr>
          <w:rFonts w:ascii="Arial" w:hAnsi="Arial" w:cs="Helvetica Neue"/>
          <w:sz w:val="22"/>
          <w:szCs w:val="22"/>
        </w:rPr>
      </w:pPr>
      <w:r>
        <w:rPr>
          <w:rFonts w:ascii="Arial" w:hAnsi="Arial" w:cs="Arial"/>
          <w:sz w:val="22"/>
          <w:szCs w:val="22"/>
        </w:rPr>
        <w:t xml:space="preserve">   </w:t>
      </w:r>
      <w:r w:rsidR="00DC3FF1" w:rsidRPr="00050133">
        <w:rPr>
          <w:rFonts w:ascii="Arial" w:hAnsi="Arial" w:cs="Arial"/>
          <w:sz w:val="22"/>
          <w:szCs w:val="22"/>
        </w:rPr>
        <w:t>C</w:t>
      </w:r>
      <w:r w:rsidR="00DC3FF1" w:rsidRPr="00050133">
        <w:rPr>
          <w:rFonts w:ascii="Arial" w:hAnsi="Arial" w:cs="Helvetica Neue"/>
          <w:sz w:val="22"/>
          <w:szCs w:val="22"/>
        </w:rPr>
        <w:t xml:space="preserve">heck our website </w:t>
      </w:r>
    </w:p>
    <w:p w:rsidR="00DC3FF1" w:rsidRPr="008477E8" w:rsidRDefault="00BB6308" w:rsidP="00DC3FF1">
      <w:pPr>
        <w:widowControl w:val="0"/>
        <w:shd w:val="clear" w:color="auto" w:fill="D9D9D9" w:themeFill="background1" w:themeFillShade="D9"/>
        <w:autoSpaceDE w:val="0"/>
        <w:autoSpaceDN w:val="0"/>
        <w:adjustRightInd w:val="0"/>
        <w:rPr>
          <w:rFonts w:ascii="Arial" w:hAnsi="Arial" w:cs="Helvetica Neue"/>
          <w:sz w:val="22"/>
          <w:szCs w:val="22"/>
        </w:rPr>
      </w:pPr>
      <w:hyperlink r:id="rId21" w:history="1">
        <w:r w:rsidR="00DC3FF1" w:rsidRPr="008477E8">
          <w:rPr>
            <w:rStyle w:val="Hyperlink"/>
            <w:rFonts w:ascii="Arial" w:hAnsi="Arial" w:cs="Helvetica Neue"/>
            <w:sz w:val="22"/>
            <w:szCs w:val="22"/>
            <w:u w:val="none"/>
          </w:rPr>
          <w:t>www.prostatecancerbristol.org.uk</w:t>
        </w:r>
      </w:hyperlink>
    </w:p>
    <w:p w:rsidR="00DC3FF1" w:rsidRDefault="00DC3FF1" w:rsidP="00DC3FF1">
      <w:pPr>
        <w:widowControl w:val="0"/>
        <w:shd w:val="clear" w:color="auto" w:fill="D9D9D9" w:themeFill="background1" w:themeFillShade="D9"/>
        <w:autoSpaceDE w:val="0"/>
        <w:autoSpaceDN w:val="0"/>
        <w:adjustRightInd w:val="0"/>
        <w:rPr>
          <w:rFonts w:ascii="Arial" w:hAnsi="Arial" w:cs="Helvetica Neue"/>
          <w:sz w:val="22"/>
          <w:szCs w:val="22"/>
        </w:rPr>
      </w:pPr>
      <w:r w:rsidRPr="00050133">
        <w:rPr>
          <w:rFonts w:ascii="Arial" w:hAnsi="Arial" w:cs="Helvetica Neue"/>
          <w:sz w:val="22"/>
          <w:szCs w:val="22"/>
        </w:rPr>
        <w:t>for details of any update in meeting arrangements.</w:t>
      </w:r>
    </w:p>
    <w:p w:rsidR="00D94947" w:rsidRPr="00D94947" w:rsidRDefault="00D94947" w:rsidP="00DC3FF1">
      <w:pPr>
        <w:widowControl w:val="0"/>
        <w:shd w:val="clear" w:color="auto" w:fill="D9D9D9" w:themeFill="background1" w:themeFillShade="D9"/>
        <w:autoSpaceDE w:val="0"/>
        <w:autoSpaceDN w:val="0"/>
        <w:adjustRightInd w:val="0"/>
        <w:rPr>
          <w:rFonts w:ascii="Arial" w:hAnsi="Arial" w:cs="Helvetica Neue"/>
          <w:sz w:val="6"/>
          <w:szCs w:val="6"/>
        </w:rPr>
      </w:pPr>
    </w:p>
    <w:p w:rsidR="00DC3FF1" w:rsidRPr="00050133" w:rsidRDefault="00DF3D35" w:rsidP="00DC3FF1">
      <w:pPr>
        <w:widowControl w:val="0"/>
        <w:shd w:val="clear" w:color="auto" w:fill="D9D9D9" w:themeFill="background1" w:themeFillShade="D9"/>
        <w:autoSpaceDE w:val="0"/>
        <w:autoSpaceDN w:val="0"/>
        <w:adjustRightInd w:val="0"/>
        <w:rPr>
          <w:rFonts w:ascii="Arial" w:hAnsi="Arial" w:cs="Arial"/>
          <w:sz w:val="22"/>
          <w:szCs w:val="22"/>
        </w:rPr>
      </w:pPr>
      <w:r>
        <w:rPr>
          <w:rFonts w:ascii="Arial" w:hAnsi="Arial" w:cs="Arial"/>
          <w:sz w:val="22"/>
          <w:szCs w:val="22"/>
        </w:rPr>
        <w:t xml:space="preserve">   </w:t>
      </w:r>
      <w:r w:rsidR="00DC3FF1" w:rsidRPr="00050133">
        <w:rPr>
          <w:rFonts w:ascii="Arial" w:hAnsi="Arial" w:cs="Arial"/>
          <w:sz w:val="22"/>
          <w:szCs w:val="22"/>
        </w:rPr>
        <w:t xml:space="preserve">Contact us by email at </w:t>
      </w:r>
    </w:p>
    <w:p w:rsidR="00DC3FF1" w:rsidRPr="007D588B" w:rsidRDefault="00BB6308" w:rsidP="00DC3FF1">
      <w:pPr>
        <w:widowControl w:val="0"/>
        <w:shd w:val="clear" w:color="auto" w:fill="D9D9D9" w:themeFill="background1" w:themeFillShade="D9"/>
        <w:autoSpaceDE w:val="0"/>
        <w:autoSpaceDN w:val="0"/>
        <w:adjustRightInd w:val="0"/>
        <w:rPr>
          <w:rFonts w:ascii="Arial" w:hAnsi="Arial" w:cs="Arial"/>
          <w:sz w:val="22"/>
          <w:szCs w:val="22"/>
        </w:rPr>
      </w:pPr>
      <w:hyperlink r:id="rId22" w:history="1">
        <w:r w:rsidR="00DC3FF1" w:rsidRPr="007D588B">
          <w:rPr>
            <w:rStyle w:val="Hyperlink"/>
            <w:rFonts w:ascii="Arial" w:hAnsi="Arial" w:cs="Arial"/>
            <w:sz w:val="22"/>
            <w:szCs w:val="22"/>
            <w:u w:val="none"/>
          </w:rPr>
          <w:t>prospect.bristol@gmail.com</w:t>
        </w:r>
      </w:hyperlink>
    </w:p>
    <w:p w:rsidR="00DC3FF1" w:rsidRDefault="00DC3FF1" w:rsidP="00DC3FF1">
      <w:pPr>
        <w:widowControl w:val="0"/>
        <w:shd w:val="clear" w:color="auto" w:fill="D9D9D9" w:themeFill="background1" w:themeFillShade="D9"/>
        <w:autoSpaceDE w:val="0"/>
        <w:autoSpaceDN w:val="0"/>
        <w:adjustRightInd w:val="0"/>
        <w:rPr>
          <w:rFonts w:ascii="Arial" w:hAnsi="Arial" w:cs="Arial"/>
          <w:sz w:val="22"/>
          <w:szCs w:val="22"/>
        </w:rPr>
      </w:pPr>
      <w:proofErr w:type="gramStart"/>
      <w:r w:rsidRPr="00050133">
        <w:rPr>
          <w:rFonts w:ascii="Arial" w:hAnsi="Arial" w:cs="Arial"/>
          <w:sz w:val="22"/>
          <w:szCs w:val="22"/>
        </w:rPr>
        <w:t>or</w:t>
      </w:r>
      <w:proofErr w:type="gramEnd"/>
      <w:r w:rsidRPr="00050133">
        <w:rPr>
          <w:rFonts w:ascii="Arial" w:hAnsi="Arial" w:cs="Arial"/>
          <w:sz w:val="22"/>
          <w:szCs w:val="22"/>
        </w:rPr>
        <w:t xml:space="preserve"> telephone our “Tackle” helpline</w:t>
      </w:r>
    </w:p>
    <w:p w:rsidR="002300A5" w:rsidRDefault="00DC3FF1" w:rsidP="00D94947">
      <w:pPr>
        <w:widowControl w:val="0"/>
        <w:shd w:val="clear" w:color="auto" w:fill="D9D9D9" w:themeFill="background1" w:themeFillShade="D9"/>
        <w:autoSpaceDE w:val="0"/>
        <w:autoSpaceDN w:val="0"/>
        <w:adjustRightInd w:val="0"/>
        <w:rPr>
          <w:rFonts w:ascii="Arial" w:hAnsi="Arial" w:cs="Arial"/>
          <w:sz w:val="22"/>
          <w:szCs w:val="22"/>
        </w:rPr>
      </w:pPr>
      <w:proofErr w:type="gramStart"/>
      <w:r>
        <w:rPr>
          <w:rFonts w:ascii="Arial" w:hAnsi="Arial" w:cs="Arial"/>
          <w:sz w:val="22"/>
          <w:szCs w:val="22"/>
        </w:rPr>
        <w:t>0800 035 5302.</w:t>
      </w:r>
      <w:proofErr w:type="gramEnd"/>
      <w:r w:rsidRPr="00050133">
        <w:rPr>
          <w:rFonts w:ascii="Arial" w:hAnsi="Arial" w:cs="Arial"/>
          <w:sz w:val="22"/>
          <w:szCs w:val="22"/>
        </w:rPr>
        <w:t xml:space="preserve"> </w:t>
      </w:r>
    </w:p>
    <w:sectPr w:rsidR="002300A5" w:rsidSect="00B64094">
      <w:headerReference w:type="default" r:id="rId23"/>
      <w:type w:val="continuous"/>
      <w:pgSz w:w="11909" w:h="16834" w:code="9"/>
      <w:pgMar w:top="1440" w:right="852" w:bottom="975" w:left="851" w:header="709" w:footer="709" w:gutter="0"/>
      <w:cols w:num="3" w:space="141"/>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308" w:rsidRDefault="00BB6308">
      <w:r>
        <w:separator/>
      </w:r>
    </w:p>
  </w:endnote>
  <w:endnote w:type="continuationSeparator" w:id="0">
    <w:p w:rsidR="00BB6308" w:rsidRDefault="00BB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8A" w:rsidRPr="00595A04" w:rsidRDefault="005E0A4D" w:rsidP="00005B1D">
    <w:pPr>
      <w:pStyle w:val="Footer"/>
      <w:pBdr>
        <w:bottom w:val="single" w:sz="48" w:space="1" w:color="999999"/>
      </w:pBdr>
      <w:jc w:val="center"/>
      <w:rPr>
        <w:rFonts w:ascii="Arial" w:hAnsi="Arial" w:cs="Arial"/>
        <w:sz w:val="20"/>
        <w:szCs w:val="20"/>
      </w:rPr>
    </w:pPr>
    <w:r w:rsidRPr="00595A04">
      <w:rPr>
        <w:rStyle w:val="PageNumber"/>
        <w:rFonts w:ascii="Arial" w:hAnsi="Arial" w:cs="Arial"/>
        <w:sz w:val="20"/>
        <w:szCs w:val="20"/>
      </w:rPr>
      <w:fldChar w:fldCharType="begin"/>
    </w:r>
    <w:r w:rsidR="0038528A" w:rsidRPr="00595A04">
      <w:rPr>
        <w:rStyle w:val="PageNumber"/>
        <w:rFonts w:ascii="Arial" w:hAnsi="Arial" w:cs="Arial"/>
        <w:sz w:val="20"/>
        <w:szCs w:val="20"/>
      </w:rPr>
      <w:instrText xml:space="preserve"> PAGE </w:instrText>
    </w:r>
    <w:r w:rsidRPr="00595A04">
      <w:rPr>
        <w:rStyle w:val="PageNumber"/>
        <w:rFonts w:ascii="Arial" w:hAnsi="Arial" w:cs="Arial"/>
        <w:sz w:val="20"/>
        <w:szCs w:val="20"/>
      </w:rPr>
      <w:fldChar w:fldCharType="separate"/>
    </w:r>
    <w:r w:rsidR="000D7DB0">
      <w:rPr>
        <w:rStyle w:val="PageNumber"/>
        <w:rFonts w:ascii="Arial" w:hAnsi="Arial" w:cs="Arial"/>
        <w:noProof/>
        <w:sz w:val="20"/>
        <w:szCs w:val="20"/>
      </w:rPr>
      <w:t>2</w:t>
    </w:r>
    <w:r w:rsidRPr="00595A04">
      <w:rPr>
        <w:rStyle w:val="PageNumbe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8A" w:rsidRPr="006C6F9A" w:rsidRDefault="005E0A4D" w:rsidP="00005B1D">
    <w:pPr>
      <w:pStyle w:val="Footer"/>
      <w:pBdr>
        <w:bottom w:val="single" w:sz="48" w:space="1" w:color="999999"/>
      </w:pBdr>
      <w:jc w:val="center"/>
      <w:rPr>
        <w:rFonts w:ascii="Arial" w:hAnsi="Arial" w:cs="Arial"/>
        <w:sz w:val="22"/>
        <w:szCs w:val="22"/>
      </w:rPr>
    </w:pPr>
    <w:r w:rsidRPr="006C6F9A">
      <w:rPr>
        <w:rStyle w:val="PageNumber"/>
        <w:rFonts w:ascii="Arial" w:hAnsi="Arial" w:cs="Arial"/>
        <w:sz w:val="22"/>
        <w:szCs w:val="22"/>
      </w:rPr>
      <w:fldChar w:fldCharType="begin"/>
    </w:r>
    <w:r w:rsidR="0038528A" w:rsidRPr="006C6F9A">
      <w:rPr>
        <w:rStyle w:val="PageNumber"/>
        <w:rFonts w:ascii="Arial" w:hAnsi="Arial" w:cs="Arial"/>
        <w:sz w:val="22"/>
        <w:szCs w:val="22"/>
      </w:rPr>
      <w:instrText xml:space="preserve"> PAGE </w:instrText>
    </w:r>
    <w:r w:rsidRPr="006C6F9A">
      <w:rPr>
        <w:rStyle w:val="PageNumber"/>
        <w:rFonts w:ascii="Arial" w:hAnsi="Arial" w:cs="Arial"/>
        <w:sz w:val="22"/>
        <w:szCs w:val="22"/>
      </w:rPr>
      <w:fldChar w:fldCharType="separate"/>
    </w:r>
    <w:r w:rsidR="000D7DB0">
      <w:rPr>
        <w:rStyle w:val="PageNumber"/>
        <w:rFonts w:ascii="Arial" w:hAnsi="Arial" w:cs="Arial"/>
        <w:noProof/>
        <w:sz w:val="22"/>
        <w:szCs w:val="22"/>
      </w:rPr>
      <w:t>1</w:t>
    </w:r>
    <w:r w:rsidRPr="006C6F9A">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308" w:rsidRDefault="00BB6308">
      <w:r>
        <w:separator/>
      </w:r>
    </w:p>
  </w:footnote>
  <w:footnote w:type="continuationSeparator" w:id="0">
    <w:p w:rsidR="00BB6308" w:rsidRDefault="00BB6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8A" w:rsidRDefault="0038528A" w:rsidP="00005B1D">
    <w:pPr>
      <w:pStyle w:val="Header"/>
      <w:pBdr>
        <w:bottom w:val="single" w:sz="48" w:space="1" w:color="999999"/>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8A" w:rsidRDefault="0038528A" w:rsidP="00005B1D">
    <w:pPr>
      <w:pStyle w:val="Header"/>
      <w:pBdr>
        <w:bottom w:val="single" w:sz="48" w:space="1" w:color="999999"/>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C8A38E"/>
    <w:lvl w:ilvl="0">
      <w:numFmt w:val="bullet"/>
      <w:lvlText w:val="*"/>
      <w:lvlJc w:val="left"/>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6"/>
    <w:multiLevelType w:val="hybridMultilevel"/>
    <w:tmpl w:val="00000006"/>
    <w:lvl w:ilvl="0" w:tplc="000001F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7"/>
    <w:multiLevelType w:val="hybridMultilevel"/>
    <w:tmpl w:val="00000007"/>
    <w:lvl w:ilvl="0" w:tplc="0000025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8"/>
    <w:multiLevelType w:val="hybridMultilevel"/>
    <w:tmpl w:val="00000008"/>
    <w:lvl w:ilvl="0" w:tplc="000002B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9"/>
    <w:multiLevelType w:val="hybridMultilevel"/>
    <w:tmpl w:val="00000009"/>
    <w:lvl w:ilvl="0" w:tplc="000003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1605CF6"/>
    <w:multiLevelType w:val="hybridMultilevel"/>
    <w:tmpl w:val="405EB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CA6D2D"/>
    <w:multiLevelType w:val="multilevel"/>
    <w:tmpl w:val="E0B88938"/>
    <w:lvl w:ilvl="0">
      <w:start w:val="1"/>
      <w:numFmt w:val="decimal"/>
      <w:lvlText w:val="%1."/>
      <w:lvlJc w:val="left"/>
      <w:pPr>
        <w:tabs>
          <w:tab w:val="num" w:pos="0"/>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2050A9"/>
    <w:multiLevelType w:val="hybridMultilevel"/>
    <w:tmpl w:val="3AD8B9FC"/>
    <w:lvl w:ilvl="0" w:tplc="5E7AFDA4">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8B6887"/>
    <w:multiLevelType w:val="multilevel"/>
    <w:tmpl w:val="5FC2098A"/>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9E40F50"/>
    <w:multiLevelType w:val="multilevel"/>
    <w:tmpl w:val="D5CC943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3A0AF3"/>
    <w:multiLevelType w:val="hybridMultilevel"/>
    <w:tmpl w:val="6770B2D8"/>
    <w:lvl w:ilvl="0" w:tplc="2AEE6CB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5C4E7C"/>
    <w:multiLevelType w:val="multilevel"/>
    <w:tmpl w:val="0D445F2C"/>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731DCE"/>
    <w:multiLevelType w:val="hybridMultilevel"/>
    <w:tmpl w:val="8E2CABD2"/>
    <w:lvl w:ilvl="0" w:tplc="072EAC7A">
      <w:start w:val="1"/>
      <w:numFmt w:val="decimal"/>
      <w:lvlText w:val="%1."/>
      <w:lvlJc w:val="left"/>
      <w:pPr>
        <w:tabs>
          <w:tab w:val="num" w:pos="0"/>
        </w:tabs>
        <w:ind w:left="284" w:hanging="28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843FF3"/>
    <w:multiLevelType w:val="hybridMultilevel"/>
    <w:tmpl w:val="0D445F2C"/>
    <w:lvl w:ilvl="0" w:tplc="C766154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2C3926"/>
    <w:multiLevelType w:val="hybridMultilevel"/>
    <w:tmpl w:val="5FC2098A"/>
    <w:lvl w:ilvl="0" w:tplc="92E4D95A">
      <w:start w:val="1"/>
      <w:numFmt w:val="decimal"/>
      <w:lvlText w:val="%1."/>
      <w:lvlJc w:val="left"/>
      <w:pPr>
        <w:tabs>
          <w:tab w:val="num" w:pos="284"/>
        </w:tabs>
        <w:ind w:left="284" w:hanging="28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BE3520"/>
    <w:multiLevelType w:val="hybridMultilevel"/>
    <w:tmpl w:val="A3C8ACC6"/>
    <w:lvl w:ilvl="0" w:tplc="04090001">
      <w:start w:val="1"/>
      <w:numFmt w:val="bullet"/>
      <w:lvlText w:val=""/>
      <w:lvlJc w:val="left"/>
      <w:pPr>
        <w:tabs>
          <w:tab w:val="num" w:pos="1125"/>
        </w:tabs>
        <w:ind w:left="1125" w:hanging="360"/>
      </w:pPr>
      <w:rPr>
        <w:rFonts w:ascii="Symbol" w:hAnsi="Symbol" w:hint="default"/>
      </w:rPr>
    </w:lvl>
    <w:lvl w:ilvl="1" w:tplc="08090003" w:tentative="1">
      <w:start w:val="1"/>
      <w:numFmt w:val="bullet"/>
      <w:lvlText w:val="o"/>
      <w:lvlJc w:val="left"/>
      <w:pPr>
        <w:tabs>
          <w:tab w:val="num" w:pos="2205"/>
        </w:tabs>
        <w:ind w:left="2205" w:hanging="360"/>
      </w:pPr>
      <w:rPr>
        <w:rFonts w:ascii="Courier New" w:hAnsi="Courier New" w:cs="Wingdings" w:hint="default"/>
      </w:rPr>
    </w:lvl>
    <w:lvl w:ilvl="2" w:tplc="08090005" w:tentative="1">
      <w:start w:val="1"/>
      <w:numFmt w:val="bullet"/>
      <w:lvlText w:val=""/>
      <w:lvlJc w:val="left"/>
      <w:pPr>
        <w:tabs>
          <w:tab w:val="num" w:pos="2925"/>
        </w:tabs>
        <w:ind w:left="2925" w:hanging="360"/>
      </w:pPr>
      <w:rPr>
        <w:rFonts w:ascii="Wingdings" w:hAnsi="Wingdings" w:hint="default"/>
      </w:rPr>
    </w:lvl>
    <w:lvl w:ilvl="3" w:tplc="08090001" w:tentative="1">
      <w:start w:val="1"/>
      <w:numFmt w:val="bullet"/>
      <w:lvlText w:val=""/>
      <w:lvlJc w:val="left"/>
      <w:pPr>
        <w:tabs>
          <w:tab w:val="num" w:pos="3645"/>
        </w:tabs>
        <w:ind w:left="3645" w:hanging="360"/>
      </w:pPr>
      <w:rPr>
        <w:rFonts w:ascii="Symbol" w:hAnsi="Symbol" w:hint="default"/>
      </w:rPr>
    </w:lvl>
    <w:lvl w:ilvl="4" w:tplc="08090003" w:tentative="1">
      <w:start w:val="1"/>
      <w:numFmt w:val="bullet"/>
      <w:lvlText w:val="o"/>
      <w:lvlJc w:val="left"/>
      <w:pPr>
        <w:tabs>
          <w:tab w:val="num" w:pos="4365"/>
        </w:tabs>
        <w:ind w:left="4365" w:hanging="360"/>
      </w:pPr>
      <w:rPr>
        <w:rFonts w:ascii="Courier New" w:hAnsi="Courier New" w:cs="Wingdings" w:hint="default"/>
      </w:rPr>
    </w:lvl>
    <w:lvl w:ilvl="5" w:tplc="08090005" w:tentative="1">
      <w:start w:val="1"/>
      <w:numFmt w:val="bullet"/>
      <w:lvlText w:val=""/>
      <w:lvlJc w:val="left"/>
      <w:pPr>
        <w:tabs>
          <w:tab w:val="num" w:pos="5085"/>
        </w:tabs>
        <w:ind w:left="5085" w:hanging="360"/>
      </w:pPr>
      <w:rPr>
        <w:rFonts w:ascii="Wingdings" w:hAnsi="Wingdings" w:hint="default"/>
      </w:rPr>
    </w:lvl>
    <w:lvl w:ilvl="6" w:tplc="08090001" w:tentative="1">
      <w:start w:val="1"/>
      <w:numFmt w:val="bullet"/>
      <w:lvlText w:val=""/>
      <w:lvlJc w:val="left"/>
      <w:pPr>
        <w:tabs>
          <w:tab w:val="num" w:pos="5805"/>
        </w:tabs>
        <w:ind w:left="5805" w:hanging="360"/>
      </w:pPr>
      <w:rPr>
        <w:rFonts w:ascii="Symbol" w:hAnsi="Symbol" w:hint="default"/>
      </w:rPr>
    </w:lvl>
    <w:lvl w:ilvl="7" w:tplc="08090003" w:tentative="1">
      <w:start w:val="1"/>
      <w:numFmt w:val="bullet"/>
      <w:lvlText w:val="o"/>
      <w:lvlJc w:val="left"/>
      <w:pPr>
        <w:tabs>
          <w:tab w:val="num" w:pos="6525"/>
        </w:tabs>
        <w:ind w:left="6525" w:hanging="360"/>
      </w:pPr>
      <w:rPr>
        <w:rFonts w:ascii="Courier New" w:hAnsi="Courier New" w:cs="Wingdings" w:hint="default"/>
      </w:rPr>
    </w:lvl>
    <w:lvl w:ilvl="8" w:tplc="08090005" w:tentative="1">
      <w:start w:val="1"/>
      <w:numFmt w:val="bullet"/>
      <w:lvlText w:val=""/>
      <w:lvlJc w:val="left"/>
      <w:pPr>
        <w:tabs>
          <w:tab w:val="num" w:pos="7245"/>
        </w:tabs>
        <w:ind w:left="7245" w:hanging="360"/>
      </w:pPr>
      <w:rPr>
        <w:rFonts w:ascii="Wingdings" w:hAnsi="Wingdings" w:hint="default"/>
      </w:rPr>
    </w:lvl>
  </w:abstractNum>
  <w:abstractNum w:abstractNumId="21">
    <w:nsid w:val="3DC16088"/>
    <w:multiLevelType w:val="hybridMultilevel"/>
    <w:tmpl w:val="1598C4FA"/>
    <w:lvl w:ilvl="0" w:tplc="FFFFFFFF">
      <w:start w:val="1"/>
      <w:numFmt w:val="bullet"/>
      <w:lvlText w:val=""/>
      <w:lvlJc w:val="left"/>
      <w:pPr>
        <w:tabs>
          <w:tab w:val="num" w:pos="1080"/>
        </w:tabs>
        <w:ind w:left="1080" w:hanging="360"/>
      </w:pPr>
      <w:rPr>
        <w:rFonts w:ascii="Symbol" w:hAnsi="Symbol" w:cs="Wingdings" w:hint="default"/>
      </w:rPr>
    </w:lvl>
    <w:lvl w:ilvl="1" w:tplc="FFFFFFFF">
      <w:start w:val="1"/>
      <w:numFmt w:val="bullet"/>
      <w:lvlText w:val="o"/>
      <w:lvlJc w:val="left"/>
      <w:pPr>
        <w:tabs>
          <w:tab w:val="num" w:pos="1800"/>
        </w:tabs>
        <w:ind w:left="1800" w:hanging="360"/>
      </w:pPr>
      <w:rPr>
        <w:rFonts w:ascii="Courier New" w:hAnsi="Courier New" w:cs="Wingdings"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Wingdings" w:hint="default"/>
      </w:rPr>
    </w:lvl>
    <w:lvl w:ilvl="4" w:tplc="FFFFFFFF">
      <w:start w:val="1"/>
      <w:numFmt w:val="bullet"/>
      <w:lvlText w:val="o"/>
      <w:lvlJc w:val="left"/>
      <w:pPr>
        <w:tabs>
          <w:tab w:val="num" w:pos="3960"/>
        </w:tabs>
        <w:ind w:left="3960" w:hanging="360"/>
      </w:pPr>
      <w:rPr>
        <w:rFonts w:ascii="Courier New" w:hAnsi="Courier New" w:cs="Wingdings"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Wingdings" w:hint="default"/>
      </w:rPr>
    </w:lvl>
    <w:lvl w:ilvl="7" w:tplc="FFFFFFFF">
      <w:start w:val="1"/>
      <w:numFmt w:val="bullet"/>
      <w:lvlText w:val="o"/>
      <w:lvlJc w:val="left"/>
      <w:pPr>
        <w:tabs>
          <w:tab w:val="num" w:pos="6120"/>
        </w:tabs>
        <w:ind w:left="6120" w:hanging="360"/>
      </w:pPr>
      <w:rPr>
        <w:rFonts w:ascii="Courier New" w:hAnsi="Courier New" w:cs="Wingdings"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2">
    <w:nsid w:val="41604648"/>
    <w:multiLevelType w:val="hybridMultilevel"/>
    <w:tmpl w:val="17F69D60"/>
    <w:lvl w:ilvl="0" w:tplc="BF500EEC">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5022452"/>
    <w:multiLevelType w:val="hybridMultilevel"/>
    <w:tmpl w:val="115A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282AE0"/>
    <w:multiLevelType w:val="multilevel"/>
    <w:tmpl w:val="3AD8B9FC"/>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C54D4B"/>
    <w:multiLevelType w:val="hybridMultilevel"/>
    <w:tmpl w:val="D97858B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1B01391"/>
    <w:multiLevelType w:val="multilevel"/>
    <w:tmpl w:val="C3A89F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429736D"/>
    <w:multiLevelType w:val="hybridMultilevel"/>
    <w:tmpl w:val="EFA4E996"/>
    <w:lvl w:ilvl="0" w:tplc="072EAC7A">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907034"/>
    <w:multiLevelType w:val="multilevel"/>
    <w:tmpl w:val="EFA4E996"/>
    <w:lvl w:ilvl="0">
      <w:start w:val="1"/>
      <w:numFmt w:val="decimal"/>
      <w:lvlText w:val="%1."/>
      <w:lvlJc w:val="left"/>
      <w:pPr>
        <w:tabs>
          <w:tab w:val="num" w:pos="0"/>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7C3216F"/>
    <w:multiLevelType w:val="hybridMultilevel"/>
    <w:tmpl w:val="BF908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A500E6"/>
    <w:multiLevelType w:val="hybridMultilevel"/>
    <w:tmpl w:val="6D06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270831"/>
    <w:multiLevelType w:val="multilevel"/>
    <w:tmpl w:val="27B6EE14"/>
    <w:lvl w:ilvl="0">
      <w:start w:val="1"/>
      <w:numFmt w:val="decimal"/>
      <w:lvlText w:val="%1."/>
      <w:lvlJc w:val="left"/>
      <w:pPr>
        <w:tabs>
          <w:tab w:val="num" w:pos="0"/>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11407A1"/>
    <w:multiLevelType w:val="multilevel"/>
    <w:tmpl w:val="E0B88938"/>
    <w:lvl w:ilvl="0">
      <w:start w:val="1"/>
      <w:numFmt w:val="decimal"/>
      <w:lvlText w:val="%1."/>
      <w:lvlJc w:val="left"/>
      <w:pPr>
        <w:tabs>
          <w:tab w:val="num" w:pos="0"/>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14D1DF4"/>
    <w:multiLevelType w:val="hybridMultilevel"/>
    <w:tmpl w:val="F854490C"/>
    <w:lvl w:ilvl="0" w:tplc="38AA4A8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746DC8"/>
    <w:multiLevelType w:val="multilevel"/>
    <w:tmpl w:val="405EB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67D1A6C"/>
    <w:multiLevelType w:val="hybridMultilevel"/>
    <w:tmpl w:val="B5BEE04E"/>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6">
    <w:nsid w:val="6BB259C5"/>
    <w:multiLevelType w:val="hybridMultilevel"/>
    <w:tmpl w:val="2690D376"/>
    <w:lvl w:ilvl="0" w:tplc="CFC44DCA">
      <w:start w:val="1"/>
      <w:numFmt w:val="decimal"/>
      <w:lvlText w:val="%1."/>
      <w:lvlJc w:val="left"/>
      <w:pPr>
        <w:tabs>
          <w:tab w:val="num" w:pos="0"/>
        </w:tabs>
        <w:ind w:left="284" w:hanging="28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9A3BC3"/>
    <w:multiLevelType w:val="hybridMultilevel"/>
    <w:tmpl w:val="C3A89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123D93"/>
    <w:multiLevelType w:val="hybridMultilevel"/>
    <w:tmpl w:val="D5CC943A"/>
    <w:lvl w:ilvl="0" w:tplc="85F2007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4075F2"/>
    <w:multiLevelType w:val="hybridMultilevel"/>
    <w:tmpl w:val="D97858B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9336468"/>
    <w:multiLevelType w:val="multilevel"/>
    <w:tmpl w:val="8E2CABD2"/>
    <w:lvl w:ilvl="0">
      <w:start w:val="1"/>
      <w:numFmt w:val="decimal"/>
      <w:lvlText w:val="%1."/>
      <w:lvlJc w:val="left"/>
      <w:pPr>
        <w:tabs>
          <w:tab w:val="num" w:pos="0"/>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D7669C8"/>
    <w:multiLevelType w:val="hybridMultilevel"/>
    <w:tmpl w:val="E0B88938"/>
    <w:lvl w:ilvl="0" w:tplc="4704DD98">
      <w:start w:val="1"/>
      <w:numFmt w:val="decimal"/>
      <w:lvlText w:val="%1."/>
      <w:lvlJc w:val="left"/>
      <w:pPr>
        <w:tabs>
          <w:tab w:val="num" w:pos="0"/>
        </w:tabs>
        <w:ind w:left="284" w:hanging="28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20"/>
  </w:num>
  <w:num w:numId="3">
    <w:abstractNumId w:val="23"/>
  </w:num>
  <w:num w:numId="4">
    <w:abstractNumId w:val="10"/>
  </w:num>
  <w:num w:numId="5">
    <w:abstractNumId w:val="34"/>
  </w:num>
  <w:num w:numId="6">
    <w:abstractNumId w:val="38"/>
  </w:num>
  <w:num w:numId="7">
    <w:abstractNumId w:val="14"/>
  </w:num>
  <w:num w:numId="8">
    <w:abstractNumId w:val="18"/>
  </w:num>
  <w:num w:numId="9">
    <w:abstractNumId w:val="16"/>
  </w:num>
  <w:num w:numId="10">
    <w:abstractNumId w:val="17"/>
  </w:num>
  <w:num w:numId="11">
    <w:abstractNumId w:val="31"/>
  </w:num>
  <w:num w:numId="12">
    <w:abstractNumId w:val="41"/>
  </w:num>
  <w:num w:numId="13">
    <w:abstractNumId w:val="32"/>
  </w:num>
  <w:num w:numId="14">
    <w:abstractNumId w:val="36"/>
  </w:num>
  <w:num w:numId="15">
    <w:abstractNumId w:val="12"/>
  </w:num>
  <w:num w:numId="16">
    <w:abstractNumId w:val="24"/>
  </w:num>
  <w:num w:numId="17">
    <w:abstractNumId w:val="15"/>
  </w:num>
  <w:num w:numId="18">
    <w:abstractNumId w:val="11"/>
  </w:num>
  <w:num w:numId="19">
    <w:abstractNumId w:val="27"/>
  </w:num>
  <w:num w:numId="20">
    <w:abstractNumId w:val="28"/>
  </w:num>
  <w:num w:numId="21">
    <w:abstractNumId w:val="40"/>
  </w:num>
  <w:num w:numId="22">
    <w:abstractNumId w:val="19"/>
  </w:num>
  <w:num w:numId="23">
    <w:abstractNumId w:val="13"/>
  </w:num>
  <w:num w:numId="24">
    <w:abstractNumId w:val="33"/>
  </w:num>
  <w:num w:numId="25">
    <w:abstractNumId w:val="21"/>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37"/>
  </w:num>
  <w:num w:numId="37">
    <w:abstractNumId w:val="26"/>
  </w:num>
  <w:num w:numId="38">
    <w:abstractNumId w:val="29"/>
  </w:num>
  <w:num w:numId="39">
    <w:abstractNumId w:val="30"/>
  </w:num>
  <w:num w:numId="40">
    <w:abstractNumId w:val="25"/>
  </w:num>
  <w:num w:numId="41">
    <w:abstractNumId w:val="2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rawingGridHorizontalSpacing w:val="24"/>
  <w:drawingGridVerticalSpacing w:val="6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1B7"/>
    <w:rsid w:val="00001DC8"/>
    <w:rsid w:val="000026A7"/>
    <w:rsid w:val="000035FC"/>
    <w:rsid w:val="00005B1D"/>
    <w:rsid w:val="0000646C"/>
    <w:rsid w:val="00006CEA"/>
    <w:rsid w:val="000125AB"/>
    <w:rsid w:val="00020864"/>
    <w:rsid w:val="00027776"/>
    <w:rsid w:val="0003603D"/>
    <w:rsid w:val="00041D26"/>
    <w:rsid w:val="00056E6F"/>
    <w:rsid w:val="000767C7"/>
    <w:rsid w:val="00077D8E"/>
    <w:rsid w:val="000815E1"/>
    <w:rsid w:val="000827B6"/>
    <w:rsid w:val="000A3A15"/>
    <w:rsid w:val="000A516E"/>
    <w:rsid w:val="000A5220"/>
    <w:rsid w:val="000A7CF2"/>
    <w:rsid w:val="000B357D"/>
    <w:rsid w:val="000B5813"/>
    <w:rsid w:val="000C7086"/>
    <w:rsid w:val="000D10D4"/>
    <w:rsid w:val="000D2918"/>
    <w:rsid w:val="000D7969"/>
    <w:rsid w:val="000D7DB0"/>
    <w:rsid w:val="000E1D4E"/>
    <w:rsid w:val="000E3BCC"/>
    <w:rsid w:val="000E61FD"/>
    <w:rsid w:val="000E7597"/>
    <w:rsid w:val="000F3141"/>
    <w:rsid w:val="00101868"/>
    <w:rsid w:val="00102D18"/>
    <w:rsid w:val="00105455"/>
    <w:rsid w:val="00106CBB"/>
    <w:rsid w:val="00111BF8"/>
    <w:rsid w:val="00113BFC"/>
    <w:rsid w:val="00124A40"/>
    <w:rsid w:val="0013176C"/>
    <w:rsid w:val="00132851"/>
    <w:rsid w:val="00142588"/>
    <w:rsid w:val="0014575A"/>
    <w:rsid w:val="00146011"/>
    <w:rsid w:val="0014624E"/>
    <w:rsid w:val="001501A6"/>
    <w:rsid w:val="00151959"/>
    <w:rsid w:val="00155684"/>
    <w:rsid w:val="001616C8"/>
    <w:rsid w:val="001636C7"/>
    <w:rsid w:val="0017162D"/>
    <w:rsid w:val="00174373"/>
    <w:rsid w:val="00176A70"/>
    <w:rsid w:val="00177A48"/>
    <w:rsid w:val="00184EF9"/>
    <w:rsid w:val="00185751"/>
    <w:rsid w:val="00185A39"/>
    <w:rsid w:val="00191F71"/>
    <w:rsid w:val="00193349"/>
    <w:rsid w:val="001A11CB"/>
    <w:rsid w:val="001A20A2"/>
    <w:rsid w:val="001B0494"/>
    <w:rsid w:val="001B1003"/>
    <w:rsid w:val="001C202F"/>
    <w:rsid w:val="001C45E1"/>
    <w:rsid w:val="001C4D04"/>
    <w:rsid w:val="00204201"/>
    <w:rsid w:val="0020428A"/>
    <w:rsid w:val="00204D0F"/>
    <w:rsid w:val="0021086E"/>
    <w:rsid w:val="002156CF"/>
    <w:rsid w:val="00215F62"/>
    <w:rsid w:val="00217781"/>
    <w:rsid w:val="002237E6"/>
    <w:rsid w:val="00223FFE"/>
    <w:rsid w:val="002300A5"/>
    <w:rsid w:val="00234D78"/>
    <w:rsid w:val="00236849"/>
    <w:rsid w:val="002410ED"/>
    <w:rsid w:val="00242E89"/>
    <w:rsid w:val="002453D5"/>
    <w:rsid w:val="00245569"/>
    <w:rsid w:val="00252F2B"/>
    <w:rsid w:val="00264817"/>
    <w:rsid w:val="0028034A"/>
    <w:rsid w:val="002955D0"/>
    <w:rsid w:val="002A1F63"/>
    <w:rsid w:val="002A43B1"/>
    <w:rsid w:val="002A584F"/>
    <w:rsid w:val="002A6C07"/>
    <w:rsid w:val="002B05E6"/>
    <w:rsid w:val="002B1992"/>
    <w:rsid w:val="002B4BEA"/>
    <w:rsid w:val="002C2C21"/>
    <w:rsid w:val="002D4E50"/>
    <w:rsid w:val="002E21AB"/>
    <w:rsid w:val="002E4DFD"/>
    <w:rsid w:val="002E6E32"/>
    <w:rsid w:val="002E72AA"/>
    <w:rsid w:val="002F15C4"/>
    <w:rsid w:val="0030125F"/>
    <w:rsid w:val="0030239F"/>
    <w:rsid w:val="00303945"/>
    <w:rsid w:val="00303999"/>
    <w:rsid w:val="0030401F"/>
    <w:rsid w:val="00310152"/>
    <w:rsid w:val="00313362"/>
    <w:rsid w:val="00313CEC"/>
    <w:rsid w:val="00314CB1"/>
    <w:rsid w:val="00315460"/>
    <w:rsid w:val="00315E1A"/>
    <w:rsid w:val="00327A9B"/>
    <w:rsid w:val="00332DAB"/>
    <w:rsid w:val="003349D3"/>
    <w:rsid w:val="00335CF5"/>
    <w:rsid w:val="00336980"/>
    <w:rsid w:val="0034091C"/>
    <w:rsid w:val="00360BAC"/>
    <w:rsid w:val="00363C53"/>
    <w:rsid w:val="003650FD"/>
    <w:rsid w:val="003661AB"/>
    <w:rsid w:val="0036735C"/>
    <w:rsid w:val="003677C7"/>
    <w:rsid w:val="00373F49"/>
    <w:rsid w:val="00374B04"/>
    <w:rsid w:val="00380C43"/>
    <w:rsid w:val="003824E1"/>
    <w:rsid w:val="00383B9E"/>
    <w:rsid w:val="0038528A"/>
    <w:rsid w:val="003879A1"/>
    <w:rsid w:val="00387D4F"/>
    <w:rsid w:val="00393ED9"/>
    <w:rsid w:val="00395576"/>
    <w:rsid w:val="003A5ED5"/>
    <w:rsid w:val="003B7631"/>
    <w:rsid w:val="003C12DA"/>
    <w:rsid w:val="003D098B"/>
    <w:rsid w:val="003D1FAC"/>
    <w:rsid w:val="003D3AD0"/>
    <w:rsid w:val="003D56DF"/>
    <w:rsid w:val="003D5AD9"/>
    <w:rsid w:val="003E0AEE"/>
    <w:rsid w:val="003E141D"/>
    <w:rsid w:val="003E3113"/>
    <w:rsid w:val="003E3C17"/>
    <w:rsid w:val="003F09C7"/>
    <w:rsid w:val="003F51F4"/>
    <w:rsid w:val="004067F1"/>
    <w:rsid w:val="004073C5"/>
    <w:rsid w:val="00413B1C"/>
    <w:rsid w:val="00413ED1"/>
    <w:rsid w:val="004204F2"/>
    <w:rsid w:val="004218ED"/>
    <w:rsid w:val="0042362A"/>
    <w:rsid w:val="00423688"/>
    <w:rsid w:val="00426A18"/>
    <w:rsid w:val="00430B66"/>
    <w:rsid w:val="00431E10"/>
    <w:rsid w:val="004352C1"/>
    <w:rsid w:val="00435EFA"/>
    <w:rsid w:val="004370CB"/>
    <w:rsid w:val="00437F27"/>
    <w:rsid w:val="00441556"/>
    <w:rsid w:val="00453D59"/>
    <w:rsid w:val="00456292"/>
    <w:rsid w:val="00456DB8"/>
    <w:rsid w:val="004572AC"/>
    <w:rsid w:val="004629CB"/>
    <w:rsid w:val="00465367"/>
    <w:rsid w:val="0046538B"/>
    <w:rsid w:val="00466CA5"/>
    <w:rsid w:val="00482BB7"/>
    <w:rsid w:val="00485003"/>
    <w:rsid w:val="00485D8C"/>
    <w:rsid w:val="004A3799"/>
    <w:rsid w:val="004A4632"/>
    <w:rsid w:val="004A7821"/>
    <w:rsid w:val="004B264F"/>
    <w:rsid w:val="004B54BA"/>
    <w:rsid w:val="004C16CA"/>
    <w:rsid w:val="004C2ADC"/>
    <w:rsid w:val="004C56C6"/>
    <w:rsid w:val="004C6CF7"/>
    <w:rsid w:val="004D25AB"/>
    <w:rsid w:val="004D2DC3"/>
    <w:rsid w:val="004F0BBA"/>
    <w:rsid w:val="004F54BF"/>
    <w:rsid w:val="00502C13"/>
    <w:rsid w:val="0050356D"/>
    <w:rsid w:val="00515CDA"/>
    <w:rsid w:val="00515E46"/>
    <w:rsid w:val="00520245"/>
    <w:rsid w:val="00531B16"/>
    <w:rsid w:val="00541411"/>
    <w:rsid w:val="00543291"/>
    <w:rsid w:val="005470FC"/>
    <w:rsid w:val="005528DE"/>
    <w:rsid w:val="00560D04"/>
    <w:rsid w:val="00561CDA"/>
    <w:rsid w:val="005639E5"/>
    <w:rsid w:val="0056627E"/>
    <w:rsid w:val="00570E98"/>
    <w:rsid w:val="00577FA7"/>
    <w:rsid w:val="00584338"/>
    <w:rsid w:val="00585E35"/>
    <w:rsid w:val="0058676E"/>
    <w:rsid w:val="0059065A"/>
    <w:rsid w:val="00590DC8"/>
    <w:rsid w:val="00592680"/>
    <w:rsid w:val="005950FE"/>
    <w:rsid w:val="005A2828"/>
    <w:rsid w:val="005A2EC0"/>
    <w:rsid w:val="005A4D05"/>
    <w:rsid w:val="005B1950"/>
    <w:rsid w:val="005C1D4D"/>
    <w:rsid w:val="005C5E84"/>
    <w:rsid w:val="005C6D27"/>
    <w:rsid w:val="005D339A"/>
    <w:rsid w:val="005E0A4D"/>
    <w:rsid w:val="005E44BA"/>
    <w:rsid w:val="005E4905"/>
    <w:rsid w:val="005F7E73"/>
    <w:rsid w:val="00600F99"/>
    <w:rsid w:val="00606C14"/>
    <w:rsid w:val="00610961"/>
    <w:rsid w:val="006163EE"/>
    <w:rsid w:val="0061744D"/>
    <w:rsid w:val="006219C5"/>
    <w:rsid w:val="006247FF"/>
    <w:rsid w:val="006314EB"/>
    <w:rsid w:val="00632190"/>
    <w:rsid w:val="006368C4"/>
    <w:rsid w:val="0063759F"/>
    <w:rsid w:val="00645A2E"/>
    <w:rsid w:val="00650F77"/>
    <w:rsid w:val="0065747B"/>
    <w:rsid w:val="006640CB"/>
    <w:rsid w:val="0066562D"/>
    <w:rsid w:val="006661C4"/>
    <w:rsid w:val="00666923"/>
    <w:rsid w:val="0067496C"/>
    <w:rsid w:val="00675510"/>
    <w:rsid w:val="006771DC"/>
    <w:rsid w:val="00691116"/>
    <w:rsid w:val="00692C5D"/>
    <w:rsid w:val="00697F88"/>
    <w:rsid w:val="006A2125"/>
    <w:rsid w:val="006A49E6"/>
    <w:rsid w:val="006A61BC"/>
    <w:rsid w:val="006B1688"/>
    <w:rsid w:val="006B3F8D"/>
    <w:rsid w:val="006B4B13"/>
    <w:rsid w:val="006C08B1"/>
    <w:rsid w:val="006C100E"/>
    <w:rsid w:val="006C7942"/>
    <w:rsid w:val="006D1678"/>
    <w:rsid w:val="006D79F1"/>
    <w:rsid w:val="006E3A76"/>
    <w:rsid w:val="006E5D70"/>
    <w:rsid w:val="006F156B"/>
    <w:rsid w:val="007071E2"/>
    <w:rsid w:val="00710086"/>
    <w:rsid w:val="00712A9E"/>
    <w:rsid w:val="007145AE"/>
    <w:rsid w:val="00716DC3"/>
    <w:rsid w:val="00717250"/>
    <w:rsid w:val="0072483D"/>
    <w:rsid w:val="00724843"/>
    <w:rsid w:val="0072643D"/>
    <w:rsid w:val="0073076A"/>
    <w:rsid w:val="007367F2"/>
    <w:rsid w:val="007424F4"/>
    <w:rsid w:val="007440AF"/>
    <w:rsid w:val="00745794"/>
    <w:rsid w:val="00750898"/>
    <w:rsid w:val="007520C9"/>
    <w:rsid w:val="00753468"/>
    <w:rsid w:val="00760712"/>
    <w:rsid w:val="00761D5B"/>
    <w:rsid w:val="00762F88"/>
    <w:rsid w:val="00764C60"/>
    <w:rsid w:val="007718C6"/>
    <w:rsid w:val="007722E0"/>
    <w:rsid w:val="00772810"/>
    <w:rsid w:val="00777F69"/>
    <w:rsid w:val="0078009F"/>
    <w:rsid w:val="00782B71"/>
    <w:rsid w:val="0078505F"/>
    <w:rsid w:val="007852BB"/>
    <w:rsid w:val="00785A45"/>
    <w:rsid w:val="00787BF3"/>
    <w:rsid w:val="007910F2"/>
    <w:rsid w:val="00795430"/>
    <w:rsid w:val="007A23C7"/>
    <w:rsid w:val="007A5437"/>
    <w:rsid w:val="007A624C"/>
    <w:rsid w:val="007A748C"/>
    <w:rsid w:val="007B25B2"/>
    <w:rsid w:val="007B5D6B"/>
    <w:rsid w:val="007C3551"/>
    <w:rsid w:val="007C3C92"/>
    <w:rsid w:val="007C3F83"/>
    <w:rsid w:val="007D5CD3"/>
    <w:rsid w:val="007E02FB"/>
    <w:rsid w:val="007E1836"/>
    <w:rsid w:val="007E2AE6"/>
    <w:rsid w:val="007F0CD7"/>
    <w:rsid w:val="0080420F"/>
    <w:rsid w:val="0080497B"/>
    <w:rsid w:val="00804BFA"/>
    <w:rsid w:val="00811317"/>
    <w:rsid w:val="00813D48"/>
    <w:rsid w:val="00814E49"/>
    <w:rsid w:val="00815BC2"/>
    <w:rsid w:val="00817261"/>
    <w:rsid w:val="008215AA"/>
    <w:rsid w:val="00822328"/>
    <w:rsid w:val="0082413C"/>
    <w:rsid w:val="00835184"/>
    <w:rsid w:val="008375C9"/>
    <w:rsid w:val="00850DAB"/>
    <w:rsid w:val="00862671"/>
    <w:rsid w:val="00870261"/>
    <w:rsid w:val="00872F01"/>
    <w:rsid w:val="008775D0"/>
    <w:rsid w:val="00877AA2"/>
    <w:rsid w:val="008809B7"/>
    <w:rsid w:val="00884426"/>
    <w:rsid w:val="00886889"/>
    <w:rsid w:val="00895529"/>
    <w:rsid w:val="008B6904"/>
    <w:rsid w:val="008C6669"/>
    <w:rsid w:val="008C6930"/>
    <w:rsid w:val="008D2110"/>
    <w:rsid w:val="008D78E7"/>
    <w:rsid w:val="008E0B0B"/>
    <w:rsid w:val="008E38A2"/>
    <w:rsid w:val="008E59A4"/>
    <w:rsid w:val="008F11B7"/>
    <w:rsid w:val="008F3A6F"/>
    <w:rsid w:val="008F5655"/>
    <w:rsid w:val="00904DDF"/>
    <w:rsid w:val="00905C98"/>
    <w:rsid w:val="0091043E"/>
    <w:rsid w:val="00911874"/>
    <w:rsid w:val="00915E1A"/>
    <w:rsid w:val="0091653E"/>
    <w:rsid w:val="00917F11"/>
    <w:rsid w:val="0092538D"/>
    <w:rsid w:val="009368CA"/>
    <w:rsid w:val="00940BBA"/>
    <w:rsid w:val="00944FB6"/>
    <w:rsid w:val="009466DB"/>
    <w:rsid w:val="00950F5C"/>
    <w:rsid w:val="00955E07"/>
    <w:rsid w:val="00960EB3"/>
    <w:rsid w:val="00963D60"/>
    <w:rsid w:val="00970EAD"/>
    <w:rsid w:val="00972690"/>
    <w:rsid w:val="009734D8"/>
    <w:rsid w:val="009879DE"/>
    <w:rsid w:val="00992F89"/>
    <w:rsid w:val="00995168"/>
    <w:rsid w:val="009A356E"/>
    <w:rsid w:val="009A4521"/>
    <w:rsid w:val="009A7BFE"/>
    <w:rsid w:val="009B2F09"/>
    <w:rsid w:val="009B3FE3"/>
    <w:rsid w:val="009C21CA"/>
    <w:rsid w:val="009C3D46"/>
    <w:rsid w:val="009D16FC"/>
    <w:rsid w:val="009D4B36"/>
    <w:rsid w:val="009D74EB"/>
    <w:rsid w:val="009E458E"/>
    <w:rsid w:val="009E5000"/>
    <w:rsid w:val="009E749E"/>
    <w:rsid w:val="00A0083F"/>
    <w:rsid w:val="00A04E03"/>
    <w:rsid w:val="00A05A10"/>
    <w:rsid w:val="00A20459"/>
    <w:rsid w:val="00A328E5"/>
    <w:rsid w:val="00A32EF1"/>
    <w:rsid w:val="00A40E31"/>
    <w:rsid w:val="00A446B8"/>
    <w:rsid w:val="00A46537"/>
    <w:rsid w:val="00A46773"/>
    <w:rsid w:val="00A65FA0"/>
    <w:rsid w:val="00A7152F"/>
    <w:rsid w:val="00A72F87"/>
    <w:rsid w:val="00A744D1"/>
    <w:rsid w:val="00A82EEF"/>
    <w:rsid w:val="00A851A0"/>
    <w:rsid w:val="00A85CC2"/>
    <w:rsid w:val="00A908E3"/>
    <w:rsid w:val="00A97AD5"/>
    <w:rsid w:val="00A97D20"/>
    <w:rsid w:val="00AA647C"/>
    <w:rsid w:val="00AB2700"/>
    <w:rsid w:val="00AC240F"/>
    <w:rsid w:val="00AC3301"/>
    <w:rsid w:val="00AC4AEE"/>
    <w:rsid w:val="00AD5566"/>
    <w:rsid w:val="00AE0082"/>
    <w:rsid w:val="00AF205A"/>
    <w:rsid w:val="00AF3CE3"/>
    <w:rsid w:val="00B06840"/>
    <w:rsid w:val="00B13B9D"/>
    <w:rsid w:val="00B16570"/>
    <w:rsid w:val="00B16B93"/>
    <w:rsid w:val="00B330FE"/>
    <w:rsid w:val="00B356A9"/>
    <w:rsid w:val="00B3581B"/>
    <w:rsid w:val="00B37075"/>
    <w:rsid w:val="00B4128F"/>
    <w:rsid w:val="00B4348C"/>
    <w:rsid w:val="00B44B4B"/>
    <w:rsid w:val="00B56ABA"/>
    <w:rsid w:val="00B56BB8"/>
    <w:rsid w:val="00B60C9E"/>
    <w:rsid w:val="00B64094"/>
    <w:rsid w:val="00B7594F"/>
    <w:rsid w:val="00B759D9"/>
    <w:rsid w:val="00B80C7C"/>
    <w:rsid w:val="00B85210"/>
    <w:rsid w:val="00B86828"/>
    <w:rsid w:val="00B95B5A"/>
    <w:rsid w:val="00B97F43"/>
    <w:rsid w:val="00BA0AEA"/>
    <w:rsid w:val="00BA1423"/>
    <w:rsid w:val="00BA6AF3"/>
    <w:rsid w:val="00BA79EE"/>
    <w:rsid w:val="00BB01AD"/>
    <w:rsid w:val="00BB187B"/>
    <w:rsid w:val="00BB2D7C"/>
    <w:rsid w:val="00BB6308"/>
    <w:rsid w:val="00BC1BD6"/>
    <w:rsid w:val="00BC1D24"/>
    <w:rsid w:val="00BC48C7"/>
    <w:rsid w:val="00BC53F8"/>
    <w:rsid w:val="00BC631A"/>
    <w:rsid w:val="00BC70AA"/>
    <w:rsid w:val="00BD028D"/>
    <w:rsid w:val="00BD46C6"/>
    <w:rsid w:val="00BD64D1"/>
    <w:rsid w:val="00BD7082"/>
    <w:rsid w:val="00BE2040"/>
    <w:rsid w:val="00BE7F53"/>
    <w:rsid w:val="00BF2E21"/>
    <w:rsid w:val="00C03508"/>
    <w:rsid w:val="00C04A59"/>
    <w:rsid w:val="00C12DA4"/>
    <w:rsid w:val="00C14134"/>
    <w:rsid w:val="00C178A7"/>
    <w:rsid w:val="00C2020E"/>
    <w:rsid w:val="00C20421"/>
    <w:rsid w:val="00C33F2F"/>
    <w:rsid w:val="00C343CB"/>
    <w:rsid w:val="00C40A9F"/>
    <w:rsid w:val="00C50C02"/>
    <w:rsid w:val="00C51FD6"/>
    <w:rsid w:val="00C54B0B"/>
    <w:rsid w:val="00C54B67"/>
    <w:rsid w:val="00C65973"/>
    <w:rsid w:val="00C65AE9"/>
    <w:rsid w:val="00C664DD"/>
    <w:rsid w:val="00C6655D"/>
    <w:rsid w:val="00C766EA"/>
    <w:rsid w:val="00C824BB"/>
    <w:rsid w:val="00C86E26"/>
    <w:rsid w:val="00CA0875"/>
    <w:rsid w:val="00CA091A"/>
    <w:rsid w:val="00CA47B1"/>
    <w:rsid w:val="00CB2904"/>
    <w:rsid w:val="00CB3C86"/>
    <w:rsid w:val="00CB739F"/>
    <w:rsid w:val="00CC131F"/>
    <w:rsid w:val="00CD524E"/>
    <w:rsid w:val="00CD65F1"/>
    <w:rsid w:val="00CD66FF"/>
    <w:rsid w:val="00CE0D85"/>
    <w:rsid w:val="00CE71DB"/>
    <w:rsid w:val="00CF19B3"/>
    <w:rsid w:val="00D0447D"/>
    <w:rsid w:val="00D1628E"/>
    <w:rsid w:val="00D22707"/>
    <w:rsid w:val="00D2556F"/>
    <w:rsid w:val="00D313F4"/>
    <w:rsid w:val="00D34128"/>
    <w:rsid w:val="00D34532"/>
    <w:rsid w:val="00D40293"/>
    <w:rsid w:val="00D4233A"/>
    <w:rsid w:val="00D44EDD"/>
    <w:rsid w:val="00D4732A"/>
    <w:rsid w:val="00D50A57"/>
    <w:rsid w:val="00D63B88"/>
    <w:rsid w:val="00D6475F"/>
    <w:rsid w:val="00D6681B"/>
    <w:rsid w:val="00D80B84"/>
    <w:rsid w:val="00D81B34"/>
    <w:rsid w:val="00D8497F"/>
    <w:rsid w:val="00D86918"/>
    <w:rsid w:val="00D94947"/>
    <w:rsid w:val="00DA1909"/>
    <w:rsid w:val="00DB006E"/>
    <w:rsid w:val="00DC0E66"/>
    <w:rsid w:val="00DC3FF1"/>
    <w:rsid w:val="00DC4F3F"/>
    <w:rsid w:val="00DC7CF4"/>
    <w:rsid w:val="00DD6E07"/>
    <w:rsid w:val="00DE5F3C"/>
    <w:rsid w:val="00DF17C9"/>
    <w:rsid w:val="00DF3D35"/>
    <w:rsid w:val="00DF67FF"/>
    <w:rsid w:val="00E136F5"/>
    <w:rsid w:val="00E14142"/>
    <w:rsid w:val="00E148AD"/>
    <w:rsid w:val="00E177B5"/>
    <w:rsid w:val="00E31CAF"/>
    <w:rsid w:val="00E330AE"/>
    <w:rsid w:val="00E36A9E"/>
    <w:rsid w:val="00E371E2"/>
    <w:rsid w:val="00E4082D"/>
    <w:rsid w:val="00E52F8A"/>
    <w:rsid w:val="00E53EB8"/>
    <w:rsid w:val="00E56667"/>
    <w:rsid w:val="00E577B8"/>
    <w:rsid w:val="00E60E53"/>
    <w:rsid w:val="00E6481D"/>
    <w:rsid w:val="00E65BCC"/>
    <w:rsid w:val="00E74824"/>
    <w:rsid w:val="00E7490F"/>
    <w:rsid w:val="00E8008A"/>
    <w:rsid w:val="00E85669"/>
    <w:rsid w:val="00E9489E"/>
    <w:rsid w:val="00EA351C"/>
    <w:rsid w:val="00EC334E"/>
    <w:rsid w:val="00EC387C"/>
    <w:rsid w:val="00EC5256"/>
    <w:rsid w:val="00EC53E2"/>
    <w:rsid w:val="00EC5971"/>
    <w:rsid w:val="00ED0B0D"/>
    <w:rsid w:val="00ED228B"/>
    <w:rsid w:val="00ED586D"/>
    <w:rsid w:val="00EE7654"/>
    <w:rsid w:val="00EF096D"/>
    <w:rsid w:val="00EF20D3"/>
    <w:rsid w:val="00EF62C4"/>
    <w:rsid w:val="00EF6740"/>
    <w:rsid w:val="00F017DD"/>
    <w:rsid w:val="00F01AC3"/>
    <w:rsid w:val="00F025E0"/>
    <w:rsid w:val="00F02901"/>
    <w:rsid w:val="00F07F90"/>
    <w:rsid w:val="00F14D8B"/>
    <w:rsid w:val="00F2033F"/>
    <w:rsid w:val="00F2092F"/>
    <w:rsid w:val="00F22A5E"/>
    <w:rsid w:val="00F24AB1"/>
    <w:rsid w:val="00F33F3E"/>
    <w:rsid w:val="00F3585C"/>
    <w:rsid w:val="00F35F6F"/>
    <w:rsid w:val="00F3663A"/>
    <w:rsid w:val="00F43319"/>
    <w:rsid w:val="00F46265"/>
    <w:rsid w:val="00F5121B"/>
    <w:rsid w:val="00F618BA"/>
    <w:rsid w:val="00F6641B"/>
    <w:rsid w:val="00FA1C5A"/>
    <w:rsid w:val="00FA2742"/>
    <w:rsid w:val="00FA693C"/>
    <w:rsid w:val="00FB3879"/>
    <w:rsid w:val="00FC0081"/>
    <w:rsid w:val="00FC0620"/>
    <w:rsid w:val="00FC5236"/>
    <w:rsid w:val="00FC531F"/>
    <w:rsid w:val="00FD6904"/>
    <w:rsid w:val="00FE0231"/>
    <w:rsid w:val="00FE1987"/>
    <w:rsid w:val="00FF1647"/>
    <w:rsid w:val="00FF251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4082D"/>
    <w:pPr>
      <w:keepNext/>
      <w:outlineLvl w:val="0"/>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1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52F7"/>
    <w:pPr>
      <w:tabs>
        <w:tab w:val="center" w:pos="4320"/>
        <w:tab w:val="right" w:pos="8640"/>
      </w:tabs>
    </w:pPr>
  </w:style>
  <w:style w:type="paragraph" w:styleId="Footer">
    <w:name w:val="footer"/>
    <w:basedOn w:val="Normal"/>
    <w:rsid w:val="00E952F7"/>
    <w:pPr>
      <w:tabs>
        <w:tab w:val="center" w:pos="4320"/>
        <w:tab w:val="right" w:pos="8640"/>
      </w:tabs>
    </w:pPr>
  </w:style>
  <w:style w:type="character" w:styleId="PageNumber">
    <w:name w:val="page number"/>
    <w:basedOn w:val="DefaultParagraphFont"/>
    <w:rsid w:val="00595A04"/>
  </w:style>
  <w:style w:type="character" w:styleId="Hyperlink">
    <w:name w:val="Hyperlink"/>
    <w:basedOn w:val="DefaultParagraphFont"/>
    <w:uiPriority w:val="99"/>
    <w:rsid w:val="006514D4"/>
    <w:rPr>
      <w:color w:val="0000FF"/>
      <w:u w:val="single"/>
    </w:rPr>
  </w:style>
  <w:style w:type="paragraph" w:customStyle="1" w:styleId="Secondsubbody">
    <w:name w:val="Second sub body"/>
    <w:basedOn w:val="Normal"/>
    <w:rsid w:val="004949E3"/>
    <w:pPr>
      <w:spacing w:before="160"/>
      <w:ind w:left="1440"/>
    </w:pPr>
    <w:rPr>
      <w:rFonts w:ascii="Arial" w:hAnsi="Arial"/>
      <w:szCs w:val="20"/>
    </w:rPr>
  </w:style>
  <w:style w:type="character" w:styleId="FollowedHyperlink">
    <w:name w:val="FollowedHyperlink"/>
    <w:basedOn w:val="DefaultParagraphFont"/>
    <w:rsid w:val="006428BB"/>
    <w:rPr>
      <w:color w:val="800080"/>
      <w:u w:val="single"/>
    </w:rPr>
  </w:style>
  <w:style w:type="paragraph" w:styleId="ListParagraph">
    <w:name w:val="List Paragraph"/>
    <w:basedOn w:val="Normal"/>
    <w:uiPriority w:val="34"/>
    <w:qFormat/>
    <w:rsid w:val="00873127"/>
    <w:pPr>
      <w:ind w:left="720"/>
      <w:contextualSpacing/>
    </w:pPr>
    <w:rPr>
      <w:rFonts w:ascii="Cambria" w:eastAsia="Cambria" w:hAnsi="Cambria"/>
      <w:lang w:val="en-US"/>
    </w:rPr>
  </w:style>
  <w:style w:type="paragraph" w:customStyle="1" w:styleId="GA2subitem">
    <w:name w:val="GA 2 sub item"/>
    <w:basedOn w:val="Normal"/>
    <w:next w:val="Secondsubbody"/>
    <w:rsid w:val="00BE4042"/>
    <w:pPr>
      <w:tabs>
        <w:tab w:val="num" w:pos="1440"/>
      </w:tabs>
      <w:spacing w:before="160"/>
      <w:ind w:left="1440" w:hanging="720"/>
    </w:pPr>
    <w:rPr>
      <w:rFonts w:ascii="Arial" w:hAnsi="Arial"/>
      <w:b/>
      <w:color w:val="000080"/>
      <w:szCs w:val="20"/>
    </w:rPr>
  </w:style>
  <w:style w:type="paragraph" w:styleId="BodyText3">
    <w:name w:val="Body Text 3"/>
    <w:basedOn w:val="Normal"/>
    <w:link w:val="BodyText3Char"/>
    <w:rsid w:val="00BE4042"/>
    <w:pPr>
      <w:spacing w:after="120"/>
    </w:pPr>
    <w:rPr>
      <w:rFonts w:ascii="Arial" w:hAnsi="Arial"/>
      <w:sz w:val="16"/>
      <w:szCs w:val="16"/>
    </w:rPr>
  </w:style>
  <w:style w:type="character" w:customStyle="1" w:styleId="BodyText3Char">
    <w:name w:val="Body Text 3 Char"/>
    <w:basedOn w:val="DefaultParagraphFont"/>
    <w:link w:val="BodyText3"/>
    <w:rsid w:val="00BE4042"/>
    <w:rPr>
      <w:rFonts w:ascii="Arial" w:hAnsi="Arial"/>
      <w:sz w:val="16"/>
      <w:szCs w:val="16"/>
      <w:lang w:val="en-GB"/>
    </w:rPr>
  </w:style>
  <w:style w:type="paragraph" w:styleId="FootnoteText">
    <w:name w:val="footnote text"/>
    <w:basedOn w:val="Normal"/>
    <w:link w:val="FootnoteTextChar"/>
    <w:rsid w:val="00D23C1C"/>
  </w:style>
  <w:style w:type="character" w:customStyle="1" w:styleId="FootnoteTextChar">
    <w:name w:val="Footnote Text Char"/>
    <w:basedOn w:val="DefaultParagraphFont"/>
    <w:link w:val="FootnoteText"/>
    <w:rsid w:val="00D23C1C"/>
    <w:rPr>
      <w:sz w:val="24"/>
      <w:szCs w:val="24"/>
      <w:lang w:val="en-GB"/>
    </w:rPr>
  </w:style>
  <w:style w:type="character" w:styleId="FootnoteReference">
    <w:name w:val="footnote reference"/>
    <w:basedOn w:val="DefaultParagraphFont"/>
    <w:rsid w:val="00D23C1C"/>
    <w:rPr>
      <w:vertAlign w:val="superscript"/>
    </w:rPr>
  </w:style>
  <w:style w:type="paragraph" w:styleId="BalloonText">
    <w:name w:val="Balloon Text"/>
    <w:basedOn w:val="Normal"/>
    <w:semiHidden/>
    <w:rsid w:val="00D51965"/>
    <w:rPr>
      <w:rFonts w:ascii="Tahoma" w:hAnsi="Tahoma" w:cs="Tahoma"/>
      <w:sz w:val="16"/>
      <w:szCs w:val="16"/>
    </w:rPr>
  </w:style>
  <w:style w:type="paragraph" w:styleId="NoSpacing">
    <w:name w:val="No Spacing"/>
    <w:uiPriority w:val="1"/>
    <w:qFormat/>
    <w:rsid w:val="00393ED9"/>
    <w:rPr>
      <w:rFonts w:ascii="Arial" w:hAnsi="Arial"/>
      <w:sz w:val="22"/>
      <w:szCs w:val="22"/>
      <w:lang w:eastAsia="en-US"/>
    </w:rPr>
  </w:style>
  <w:style w:type="character" w:customStyle="1" w:styleId="Heading1Char">
    <w:name w:val="Heading 1 Char"/>
    <w:basedOn w:val="DefaultParagraphFont"/>
    <w:link w:val="Heading1"/>
    <w:rsid w:val="00E4082D"/>
    <w:rPr>
      <w:sz w:val="24"/>
      <w:szCs w:val="24"/>
      <w:u w:val="single"/>
      <w:lang w:val="en-US" w:eastAsia="en-US"/>
    </w:rPr>
  </w:style>
  <w:style w:type="paragraph" w:styleId="NormalWeb">
    <w:name w:val="Normal (Web)"/>
    <w:basedOn w:val="Normal"/>
    <w:uiPriority w:val="99"/>
    <w:unhideWhenUsed/>
    <w:rsid w:val="006B4B13"/>
    <w:pPr>
      <w:spacing w:line="312" w:lineRule="atLeast"/>
    </w:pPr>
    <w:rPr>
      <w:lang w:eastAsia="en-GB"/>
    </w:rPr>
  </w:style>
  <w:style w:type="paragraph" w:customStyle="1" w:styleId="Body">
    <w:name w:val="Body"/>
    <w:rsid w:val="00FD6904"/>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 w:type="table" w:styleId="Table3Deffects3">
    <w:name w:val="Table 3D effects 3"/>
    <w:basedOn w:val="TableNormal"/>
    <w:rsid w:val="00E65BC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113BF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13BFC"/>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4082D"/>
    <w:pPr>
      <w:keepNext/>
      <w:outlineLvl w:val="0"/>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1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52F7"/>
    <w:pPr>
      <w:tabs>
        <w:tab w:val="center" w:pos="4320"/>
        <w:tab w:val="right" w:pos="8640"/>
      </w:tabs>
    </w:pPr>
  </w:style>
  <w:style w:type="paragraph" w:styleId="Footer">
    <w:name w:val="footer"/>
    <w:basedOn w:val="Normal"/>
    <w:rsid w:val="00E952F7"/>
    <w:pPr>
      <w:tabs>
        <w:tab w:val="center" w:pos="4320"/>
        <w:tab w:val="right" w:pos="8640"/>
      </w:tabs>
    </w:pPr>
  </w:style>
  <w:style w:type="character" w:styleId="PageNumber">
    <w:name w:val="page number"/>
    <w:basedOn w:val="DefaultParagraphFont"/>
    <w:rsid w:val="00595A04"/>
  </w:style>
  <w:style w:type="character" w:styleId="Hyperlink">
    <w:name w:val="Hyperlink"/>
    <w:basedOn w:val="DefaultParagraphFont"/>
    <w:uiPriority w:val="99"/>
    <w:rsid w:val="006514D4"/>
    <w:rPr>
      <w:color w:val="0000FF"/>
      <w:u w:val="single"/>
    </w:rPr>
  </w:style>
  <w:style w:type="paragraph" w:customStyle="1" w:styleId="Secondsubbody">
    <w:name w:val="Second sub body"/>
    <w:basedOn w:val="Normal"/>
    <w:rsid w:val="004949E3"/>
    <w:pPr>
      <w:spacing w:before="160"/>
      <w:ind w:left="1440"/>
    </w:pPr>
    <w:rPr>
      <w:rFonts w:ascii="Arial" w:hAnsi="Arial"/>
      <w:szCs w:val="20"/>
    </w:rPr>
  </w:style>
  <w:style w:type="character" w:styleId="FollowedHyperlink">
    <w:name w:val="FollowedHyperlink"/>
    <w:basedOn w:val="DefaultParagraphFont"/>
    <w:rsid w:val="006428BB"/>
    <w:rPr>
      <w:color w:val="800080"/>
      <w:u w:val="single"/>
    </w:rPr>
  </w:style>
  <w:style w:type="paragraph" w:styleId="ListParagraph">
    <w:name w:val="List Paragraph"/>
    <w:basedOn w:val="Normal"/>
    <w:uiPriority w:val="34"/>
    <w:qFormat/>
    <w:rsid w:val="00873127"/>
    <w:pPr>
      <w:ind w:left="720"/>
      <w:contextualSpacing/>
    </w:pPr>
    <w:rPr>
      <w:rFonts w:ascii="Cambria" w:eastAsia="Cambria" w:hAnsi="Cambria"/>
      <w:lang w:val="en-US"/>
    </w:rPr>
  </w:style>
  <w:style w:type="paragraph" w:customStyle="1" w:styleId="GA2subitem">
    <w:name w:val="GA 2 sub item"/>
    <w:basedOn w:val="Normal"/>
    <w:next w:val="Secondsubbody"/>
    <w:rsid w:val="00BE4042"/>
    <w:pPr>
      <w:tabs>
        <w:tab w:val="num" w:pos="1440"/>
      </w:tabs>
      <w:spacing w:before="160"/>
      <w:ind w:left="1440" w:hanging="720"/>
    </w:pPr>
    <w:rPr>
      <w:rFonts w:ascii="Arial" w:hAnsi="Arial"/>
      <w:b/>
      <w:color w:val="000080"/>
      <w:szCs w:val="20"/>
    </w:rPr>
  </w:style>
  <w:style w:type="paragraph" w:styleId="BodyText3">
    <w:name w:val="Body Text 3"/>
    <w:basedOn w:val="Normal"/>
    <w:link w:val="BodyText3Char"/>
    <w:rsid w:val="00BE4042"/>
    <w:pPr>
      <w:spacing w:after="120"/>
    </w:pPr>
    <w:rPr>
      <w:rFonts w:ascii="Arial" w:hAnsi="Arial"/>
      <w:sz w:val="16"/>
      <w:szCs w:val="16"/>
    </w:rPr>
  </w:style>
  <w:style w:type="character" w:customStyle="1" w:styleId="BodyText3Char">
    <w:name w:val="Body Text 3 Char"/>
    <w:basedOn w:val="DefaultParagraphFont"/>
    <w:link w:val="BodyText3"/>
    <w:rsid w:val="00BE4042"/>
    <w:rPr>
      <w:rFonts w:ascii="Arial" w:hAnsi="Arial"/>
      <w:sz w:val="16"/>
      <w:szCs w:val="16"/>
      <w:lang w:val="en-GB"/>
    </w:rPr>
  </w:style>
  <w:style w:type="paragraph" w:styleId="FootnoteText">
    <w:name w:val="footnote text"/>
    <w:basedOn w:val="Normal"/>
    <w:link w:val="FootnoteTextChar"/>
    <w:rsid w:val="00D23C1C"/>
  </w:style>
  <w:style w:type="character" w:customStyle="1" w:styleId="FootnoteTextChar">
    <w:name w:val="Footnote Text Char"/>
    <w:basedOn w:val="DefaultParagraphFont"/>
    <w:link w:val="FootnoteText"/>
    <w:rsid w:val="00D23C1C"/>
    <w:rPr>
      <w:sz w:val="24"/>
      <w:szCs w:val="24"/>
      <w:lang w:val="en-GB"/>
    </w:rPr>
  </w:style>
  <w:style w:type="character" w:styleId="FootnoteReference">
    <w:name w:val="footnote reference"/>
    <w:basedOn w:val="DefaultParagraphFont"/>
    <w:rsid w:val="00D23C1C"/>
    <w:rPr>
      <w:vertAlign w:val="superscript"/>
    </w:rPr>
  </w:style>
  <w:style w:type="paragraph" w:styleId="BalloonText">
    <w:name w:val="Balloon Text"/>
    <w:basedOn w:val="Normal"/>
    <w:semiHidden/>
    <w:rsid w:val="00D51965"/>
    <w:rPr>
      <w:rFonts w:ascii="Tahoma" w:hAnsi="Tahoma" w:cs="Tahoma"/>
      <w:sz w:val="16"/>
      <w:szCs w:val="16"/>
    </w:rPr>
  </w:style>
  <w:style w:type="paragraph" w:styleId="NoSpacing">
    <w:name w:val="No Spacing"/>
    <w:uiPriority w:val="1"/>
    <w:qFormat/>
    <w:rsid w:val="00393ED9"/>
    <w:rPr>
      <w:rFonts w:ascii="Arial" w:hAnsi="Arial"/>
      <w:sz w:val="22"/>
      <w:szCs w:val="22"/>
      <w:lang w:eastAsia="en-US"/>
    </w:rPr>
  </w:style>
  <w:style w:type="character" w:customStyle="1" w:styleId="Heading1Char">
    <w:name w:val="Heading 1 Char"/>
    <w:basedOn w:val="DefaultParagraphFont"/>
    <w:link w:val="Heading1"/>
    <w:rsid w:val="00E4082D"/>
    <w:rPr>
      <w:sz w:val="24"/>
      <w:szCs w:val="24"/>
      <w:u w:val="single"/>
      <w:lang w:val="en-US" w:eastAsia="en-US"/>
    </w:rPr>
  </w:style>
  <w:style w:type="paragraph" w:styleId="NormalWeb">
    <w:name w:val="Normal (Web)"/>
    <w:basedOn w:val="Normal"/>
    <w:uiPriority w:val="99"/>
    <w:unhideWhenUsed/>
    <w:rsid w:val="006B4B13"/>
    <w:pPr>
      <w:spacing w:line="312" w:lineRule="atLeast"/>
    </w:pPr>
    <w:rPr>
      <w:lang w:eastAsia="en-GB"/>
    </w:rPr>
  </w:style>
  <w:style w:type="paragraph" w:customStyle="1" w:styleId="Body">
    <w:name w:val="Body"/>
    <w:rsid w:val="00FD6904"/>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 w:type="table" w:styleId="Table3Deffects3">
    <w:name w:val="Table 3D effects 3"/>
    <w:basedOn w:val="TableNormal"/>
    <w:rsid w:val="00E65BC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113BF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13BFC"/>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1371">
      <w:bodyDiv w:val="1"/>
      <w:marLeft w:val="0"/>
      <w:marRight w:val="0"/>
      <w:marTop w:val="0"/>
      <w:marBottom w:val="0"/>
      <w:divBdr>
        <w:top w:val="none" w:sz="0" w:space="0" w:color="auto"/>
        <w:left w:val="none" w:sz="0" w:space="0" w:color="auto"/>
        <w:bottom w:val="none" w:sz="0" w:space="0" w:color="auto"/>
        <w:right w:val="none" w:sz="0" w:space="0" w:color="auto"/>
      </w:divBdr>
    </w:div>
    <w:div w:id="147980382">
      <w:bodyDiv w:val="1"/>
      <w:marLeft w:val="0"/>
      <w:marRight w:val="0"/>
      <w:marTop w:val="0"/>
      <w:marBottom w:val="0"/>
      <w:divBdr>
        <w:top w:val="none" w:sz="0" w:space="0" w:color="auto"/>
        <w:left w:val="none" w:sz="0" w:space="0" w:color="auto"/>
        <w:bottom w:val="none" w:sz="0" w:space="0" w:color="auto"/>
        <w:right w:val="none" w:sz="0" w:space="0" w:color="auto"/>
      </w:divBdr>
    </w:div>
    <w:div w:id="546530861">
      <w:bodyDiv w:val="1"/>
      <w:marLeft w:val="0"/>
      <w:marRight w:val="0"/>
      <w:marTop w:val="0"/>
      <w:marBottom w:val="0"/>
      <w:divBdr>
        <w:top w:val="none" w:sz="0" w:space="0" w:color="auto"/>
        <w:left w:val="none" w:sz="0" w:space="0" w:color="auto"/>
        <w:bottom w:val="none" w:sz="0" w:space="0" w:color="auto"/>
        <w:right w:val="none" w:sz="0" w:space="0" w:color="auto"/>
      </w:divBdr>
    </w:div>
    <w:div w:id="939339684">
      <w:bodyDiv w:val="1"/>
      <w:marLeft w:val="0"/>
      <w:marRight w:val="0"/>
      <w:marTop w:val="0"/>
      <w:marBottom w:val="0"/>
      <w:divBdr>
        <w:top w:val="none" w:sz="0" w:space="0" w:color="auto"/>
        <w:left w:val="none" w:sz="0" w:space="0" w:color="auto"/>
        <w:bottom w:val="none" w:sz="0" w:space="0" w:color="auto"/>
        <w:right w:val="none" w:sz="0" w:space="0" w:color="auto"/>
      </w:divBdr>
    </w:div>
    <w:div w:id="1149444266">
      <w:bodyDiv w:val="1"/>
      <w:marLeft w:val="0"/>
      <w:marRight w:val="0"/>
      <w:marTop w:val="0"/>
      <w:marBottom w:val="0"/>
      <w:divBdr>
        <w:top w:val="none" w:sz="0" w:space="0" w:color="auto"/>
        <w:left w:val="none" w:sz="0" w:space="0" w:color="auto"/>
        <w:bottom w:val="none" w:sz="0" w:space="0" w:color="auto"/>
        <w:right w:val="none" w:sz="0" w:space="0" w:color="auto"/>
      </w:divBdr>
    </w:div>
    <w:div w:id="1398477580">
      <w:bodyDiv w:val="1"/>
      <w:marLeft w:val="0"/>
      <w:marRight w:val="0"/>
      <w:marTop w:val="0"/>
      <w:marBottom w:val="0"/>
      <w:divBdr>
        <w:top w:val="none" w:sz="0" w:space="0" w:color="auto"/>
        <w:left w:val="none" w:sz="0" w:space="0" w:color="auto"/>
        <w:bottom w:val="none" w:sz="0" w:space="0" w:color="auto"/>
        <w:right w:val="none" w:sz="0" w:space="0" w:color="auto"/>
      </w:divBdr>
    </w:div>
    <w:div w:id="20664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spect.bristol@gmail.com"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yperlink" Target="http://www.prostatecancerbristol.org.u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rabajab.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jpeg"/><Relationship Id="rId22" Type="http://schemas.openxmlformats.org/officeDocument/2006/relationships/hyperlink" Target="mailto:prospect.brist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B727B-76CC-4D47-8F31-ADA0E655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Welcome to the spring 2010 issue of the PROSPECT newsletter</vt:lpstr>
    </vt:vector>
  </TitlesOfParts>
  <Company>David Casley</Company>
  <LinksUpToDate>false</LinksUpToDate>
  <CharactersWithSpaces>15518</CharactersWithSpaces>
  <SharedDoc>false</SharedDoc>
  <HyperlinkBase/>
  <HLinks>
    <vt:vector size="30" baseType="variant">
      <vt:variant>
        <vt:i4>2818112</vt:i4>
      </vt:variant>
      <vt:variant>
        <vt:i4>12</vt:i4>
      </vt:variant>
      <vt:variant>
        <vt:i4>0</vt:i4>
      </vt:variant>
      <vt:variant>
        <vt:i4>5</vt:i4>
      </vt:variant>
      <vt:variant>
        <vt:lpwstr>mailto:prospect.bristol@gmail.com</vt:lpwstr>
      </vt:variant>
      <vt:variant>
        <vt:lpwstr/>
      </vt:variant>
      <vt:variant>
        <vt:i4>6750287</vt:i4>
      </vt:variant>
      <vt:variant>
        <vt:i4>9</vt:i4>
      </vt:variant>
      <vt:variant>
        <vt:i4>0</vt:i4>
      </vt:variant>
      <vt:variant>
        <vt:i4>5</vt:i4>
      </vt:variant>
      <vt:variant>
        <vt:lpwstr>mailto:Norman.cornthwaite@bristol.gov.uk</vt:lpwstr>
      </vt:variant>
      <vt:variant>
        <vt:lpwstr/>
      </vt:variant>
      <vt:variant>
        <vt:i4>3014710</vt:i4>
      </vt:variant>
      <vt:variant>
        <vt:i4>6</vt:i4>
      </vt:variant>
      <vt:variant>
        <vt:i4>0</vt:i4>
      </vt:variant>
      <vt:variant>
        <vt:i4>5</vt:i4>
      </vt:variant>
      <vt:variant>
        <vt:lpwstr>http://www.justgiving.com/fbhoc</vt:lpwstr>
      </vt:variant>
      <vt:variant>
        <vt:lpwstr/>
      </vt:variant>
      <vt:variant>
        <vt:i4>6291511</vt:i4>
      </vt:variant>
      <vt:variant>
        <vt:i4>3</vt:i4>
      </vt:variant>
      <vt:variant>
        <vt:i4>0</vt:i4>
      </vt:variant>
      <vt:variant>
        <vt:i4>5</vt:i4>
      </vt:variant>
      <vt:variant>
        <vt:lpwstr>http://www.friendsbhoc.org.uk/</vt:lpwstr>
      </vt:variant>
      <vt:variant>
        <vt:lpwstr/>
      </vt:variant>
      <vt:variant>
        <vt:i4>1638521</vt:i4>
      </vt:variant>
      <vt:variant>
        <vt:i4>0</vt:i4>
      </vt:variant>
      <vt:variant>
        <vt:i4>0</vt:i4>
      </vt:variant>
      <vt:variant>
        <vt:i4>5</vt:i4>
      </vt:variant>
      <vt:variant>
        <vt:lpwstr>mailto:d.casley@sky.com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spring 2010 issue of the PROSPECT newsletter</dc:title>
  <dc:creator>Casley</dc:creator>
  <cp:lastModifiedBy>HP Inc.</cp:lastModifiedBy>
  <cp:revision>2</cp:revision>
  <cp:lastPrinted>2023-11-07T12:51:00Z</cp:lastPrinted>
  <dcterms:created xsi:type="dcterms:W3CDTF">2023-11-07T12:58:00Z</dcterms:created>
  <dcterms:modified xsi:type="dcterms:W3CDTF">2023-11-07T12:58:00Z</dcterms:modified>
</cp:coreProperties>
</file>